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759A5" w14:textId="3B0642A2" w:rsidR="0083451A" w:rsidRPr="00644CF4" w:rsidRDefault="00532A3D" w:rsidP="001F1296">
      <w:pPr>
        <w:widowControl w:val="0"/>
        <w:suppressAutoHyphens/>
        <w:spacing w:after="0" w:line="240" w:lineRule="auto"/>
        <w:ind w:left="2" w:hangingChars="1" w:hanging="2"/>
        <w:textDirection w:val="btLr"/>
        <w:textAlignment w:val="top"/>
        <w:outlineLvl w:val="0"/>
        <w:rPr>
          <w:rFonts w:ascii="Times New Roman" w:hAnsi="Times New Roman"/>
          <w:b/>
          <w:bCs/>
          <w:position w:val="-1"/>
          <w:sz w:val="23"/>
          <w:szCs w:val="23"/>
        </w:rPr>
      </w:pPr>
      <w:r w:rsidRPr="00644CF4">
        <w:rPr>
          <w:rFonts w:ascii="Times New Roman" w:hAnsi="Times New Roman"/>
          <w:b/>
          <w:bCs/>
          <w:position w:val="-1"/>
          <w:sz w:val="23"/>
          <w:szCs w:val="23"/>
        </w:rPr>
        <w:t xml:space="preserve">Nr. </w:t>
      </w:r>
      <w:r w:rsidR="001937FB">
        <w:rPr>
          <w:rFonts w:ascii="Times New Roman" w:hAnsi="Times New Roman"/>
          <w:b/>
          <w:bCs/>
          <w:position w:val="-1"/>
          <w:sz w:val="23"/>
          <w:szCs w:val="23"/>
        </w:rPr>
        <w:t>56023</w:t>
      </w:r>
      <w:r w:rsidR="009232A3" w:rsidRPr="00644CF4">
        <w:rPr>
          <w:rFonts w:ascii="Times New Roman" w:hAnsi="Times New Roman"/>
          <w:b/>
          <w:bCs/>
          <w:position w:val="-1"/>
          <w:sz w:val="23"/>
          <w:szCs w:val="23"/>
        </w:rPr>
        <w:t>/</w:t>
      </w:r>
      <w:r w:rsidR="009D65BF" w:rsidRPr="00644CF4">
        <w:rPr>
          <w:rFonts w:ascii="Times New Roman" w:hAnsi="Times New Roman"/>
          <w:b/>
          <w:bCs/>
          <w:position w:val="-1"/>
          <w:sz w:val="23"/>
          <w:szCs w:val="23"/>
        </w:rPr>
        <w:t>22</w:t>
      </w:r>
      <w:r w:rsidR="004D1FD5" w:rsidRPr="00644CF4">
        <w:rPr>
          <w:rFonts w:ascii="Times New Roman" w:hAnsi="Times New Roman"/>
          <w:b/>
          <w:bCs/>
          <w:position w:val="-1"/>
          <w:sz w:val="23"/>
          <w:szCs w:val="23"/>
        </w:rPr>
        <w:t>.0</w:t>
      </w:r>
      <w:r w:rsidR="004B047F" w:rsidRPr="00644CF4">
        <w:rPr>
          <w:rFonts w:ascii="Times New Roman" w:hAnsi="Times New Roman"/>
          <w:b/>
          <w:bCs/>
          <w:position w:val="-1"/>
          <w:sz w:val="23"/>
          <w:szCs w:val="23"/>
        </w:rPr>
        <w:t>9</w:t>
      </w:r>
      <w:r w:rsidR="004D1FD5" w:rsidRPr="00644CF4">
        <w:rPr>
          <w:rFonts w:ascii="Times New Roman" w:hAnsi="Times New Roman"/>
          <w:b/>
          <w:bCs/>
          <w:position w:val="-1"/>
          <w:sz w:val="23"/>
          <w:szCs w:val="23"/>
        </w:rPr>
        <w:t>.2025</w:t>
      </w:r>
    </w:p>
    <w:p w14:paraId="3F2B7A04" w14:textId="77777777" w:rsidR="00644CF4" w:rsidRDefault="00644CF4" w:rsidP="001F1296">
      <w:pPr>
        <w:widowControl w:val="0"/>
        <w:suppressAutoHyphens/>
        <w:spacing w:after="0" w:line="240" w:lineRule="auto"/>
        <w:ind w:left="2" w:hangingChars="1" w:hanging="2"/>
        <w:jc w:val="center"/>
        <w:textDirection w:val="btLr"/>
        <w:textAlignment w:val="top"/>
        <w:outlineLvl w:val="0"/>
        <w:rPr>
          <w:rFonts w:ascii="Times New Roman" w:hAnsi="Times New Roman"/>
          <w:b/>
          <w:bCs/>
          <w:position w:val="-1"/>
          <w:sz w:val="23"/>
          <w:szCs w:val="23"/>
        </w:rPr>
      </w:pPr>
    </w:p>
    <w:p w14:paraId="3BA7160A" w14:textId="6E0E8C5B" w:rsidR="00385B27" w:rsidRPr="00644CF4" w:rsidRDefault="00A94FD3" w:rsidP="001F1296">
      <w:pPr>
        <w:widowControl w:val="0"/>
        <w:suppressAutoHyphens/>
        <w:spacing w:after="0" w:line="240" w:lineRule="auto"/>
        <w:ind w:left="2" w:hangingChars="1" w:hanging="2"/>
        <w:jc w:val="center"/>
        <w:textDirection w:val="btLr"/>
        <w:textAlignment w:val="top"/>
        <w:outlineLvl w:val="0"/>
        <w:rPr>
          <w:rFonts w:ascii="Times New Roman" w:hAnsi="Times New Roman"/>
          <w:b/>
          <w:bCs/>
          <w:position w:val="-1"/>
          <w:sz w:val="23"/>
          <w:szCs w:val="23"/>
        </w:rPr>
      </w:pPr>
      <w:r w:rsidRPr="00644CF4">
        <w:rPr>
          <w:rFonts w:ascii="Times New Roman" w:hAnsi="Times New Roman"/>
          <w:b/>
          <w:bCs/>
          <w:position w:val="-1"/>
          <w:sz w:val="23"/>
          <w:szCs w:val="23"/>
        </w:rPr>
        <w:t>PROIECT DE HOTĂRÂRE</w:t>
      </w:r>
    </w:p>
    <w:p w14:paraId="1405444B" w14:textId="77777777" w:rsidR="00385B27" w:rsidRPr="00644CF4" w:rsidRDefault="00385B27" w:rsidP="001F1296">
      <w:pPr>
        <w:autoSpaceDE w:val="0"/>
        <w:autoSpaceDN w:val="0"/>
        <w:adjustRightInd w:val="0"/>
        <w:spacing w:after="0" w:line="240" w:lineRule="auto"/>
        <w:jc w:val="center"/>
        <w:rPr>
          <w:rFonts w:ascii="Times New Roman" w:hAnsi="Times New Roman"/>
          <w:b/>
          <w:snapToGrid w:val="0"/>
          <w:sz w:val="23"/>
          <w:szCs w:val="23"/>
        </w:rPr>
      </w:pPr>
      <w:r w:rsidRPr="00644CF4">
        <w:rPr>
          <w:rFonts w:ascii="Times New Roman" w:hAnsi="Times New Roman"/>
          <w:b/>
          <w:sz w:val="23"/>
          <w:szCs w:val="23"/>
        </w:rPr>
        <w:t xml:space="preserve">privind </w:t>
      </w:r>
      <w:r w:rsidRPr="00644CF4">
        <w:rPr>
          <w:rFonts w:ascii="Times New Roman" w:hAnsi="Times New Roman"/>
          <w:b/>
          <w:snapToGrid w:val="0"/>
          <w:sz w:val="23"/>
          <w:szCs w:val="23"/>
        </w:rPr>
        <w:t xml:space="preserve">aprobarea </w:t>
      </w:r>
      <w:r w:rsidR="00A94FD3" w:rsidRPr="00644CF4">
        <w:rPr>
          <w:rFonts w:ascii="Times New Roman" w:hAnsi="Times New Roman"/>
          <w:b/>
          <w:snapToGrid w:val="0"/>
          <w:sz w:val="23"/>
          <w:szCs w:val="23"/>
        </w:rPr>
        <w:t xml:space="preserve">modificării </w:t>
      </w:r>
      <w:r w:rsidR="00F24D16" w:rsidRPr="00644CF4">
        <w:rPr>
          <w:rFonts w:ascii="Times New Roman" w:hAnsi="Times New Roman"/>
          <w:b/>
          <w:snapToGrid w:val="0"/>
          <w:sz w:val="23"/>
          <w:szCs w:val="23"/>
        </w:rPr>
        <w:t>Contractului de delegare a gestiunii serviciilor publice de administrare a domeniului public și privat de interes local – administrarea</w:t>
      </w:r>
      <w:r w:rsidR="00F24D16" w:rsidRPr="00644CF4">
        <w:rPr>
          <w:rFonts w:ascii="Times New Roman" w:hAnsi="Times New Roman"/>
          <w:b/>
          <w:snapToGrid w:val="0"/>
          <w:sz w:val="23"/>
          <w:szCs w:val="23"/>
          <w:lang w:eastAsia="ro-RO"/>
        </w:rPr>
        <w:t xml:space="preserve"> locurilor publice de desfacere în municipiul Sfântu Gheorghe</w:t>
      </w:r>
      <w:r w:rsidR="00F24D16" w:rsidRPr="00644CF4">
        <w:rPr>
          <w:rFonts w:ascii="Times New Roman" w:hAnsi="Times New Roman"/>
          <w:b/>
          <w:snapToGrid w:val="0"/>
          <w:sz w:val="23"/>
          <w:szCs w:val="23"/>
        </w:rPr>
        <w:t xml:space="preserve"> nr. </w:t>
      </w:r>
      <w:r w:rsidR="00F24D16" w:rsidRPr="00644CF4">
        <w:rPr>
          <w:rFonts w:ascii="Times New Roman" w:hAnsi="Times New Roman"/>
          <w:b/>
          <w:bCs/>
          <w:sz w:val="23"/>
          <w:szCs w:val="23"/>
          <w:lang w:eastAsia="ro-RO"/>
        </w:rPr>
        <w:t>19113</w:t>
      </w:r>
      <w:r w:rsidR="00F24D16" w:rsidRPr="00644CF4">
        <w:rPr>
          <w:rFonts w:ascii="Times New Roman" w:hAnsi="Times New Roman"/>
          <w:b/>
          <w:snapToGrid w:val="0"/>
          <w:sz w:val="23"/>
          <w:szCs w:val="23"/>
        </w:rPr>
        <w:t>/2023</w:t>
      </w:r>
    </w:p>
    <w:p w14:paraId="2919AFBD" w14:textId="77777777" w:rsidR="00F24D16" w:rsidRPr="00644CF4" w:rsidRDefault="00F24D16" w:rsidP="001F1296">
      <w:pPr>
        <w:autoSpaceDE w:val="0"/>
        <w:autoSpaceDN w:val="0"/>
        <w:adjustRightInd w:val="0"/>
        <w:spacing w:after="0" w:line="240" w:lineRule="auto"/>
        <w:jc w:val="center"/>
        <w:rPr>
          <w:rStyle w:val="Strong"/>
          <w:rFonts w:ascii="Times New Roman" w:hAnsi="Times New Roman"/>
          <w:bCs/>
          <w:sz w:val="23"/>
          <w:szCs w:val="23"/>
        </w:rPr>
      </w:pPr>
    </w:p>
    <w:p w14:paraId="5977ABDE" w14:textId="77777777" w:rsidR="00385B27" w:rsidRPr="00644CF4" w:rsidRDefault="00385B27" w:rsidP="00227BEC">
      <w:pPr>
        <w:autoSpaceDE w:val="0"/>
        <w:autoSpaceDN w:val="0"/>
        <w:adjustRightInd w:val="0"/>
        <w:spacing w:after="0" w:line="240" w:lineRule="auto"/>
        <w:ind w:firstLine="720"/>
        <w:rPr>
          <w:rStyle w:val="Strong"/>
          <w:rFonts w:ascii="Times New Roman" w:hAnsi="Times New Roman"/>
          <w:bCs/>
          <w:sz w:val="23"/>
          <w:szCs w:val="23"/>
        </w:rPr>
      </w:pPr>
      <w:r w:rsidRPr="00644CF4">
        <w:rPr>
          <w:rStyle w:val="Strong"/>
          <w:rFonts w:ascii="Times New Roman" w:hAnsi="Times New Roman"/>
          <w:bCs/>
          <w:sz w:val="23"/>
          <w:szCs w:val="23"/>
        </w:rPr>
        <w:t xml:space="preserve">Consiliul Local al Municipiului Sfântu Gheorghe, în </w:t>
      </w:r>
      <w:r w:rsidR="00B2410D" w:rsidRPr="00644CF4">
        <w:rPr>
          <w:rStyle w:val="Strong"/>
          <w:rFonts w:ascii="Times New Roman" w:hAnsi="Times New Roman"/>
          <w:bCs/>
          <w:sz w:val="23"/>
          <w:szCs w:val="23"/>
        </w:rPr>
        <w:t>ședință</w:t>
      </w:r>
      <w:r w:rsidRPr="00644CF4">
        <w:rPr>
          <w:rStyle w:val="Strong"/>
          <w:rFonts w:ascii="Times New Roman" w:hAnsi="Times New Roman"/>
          <w:bCs/>
          <w:sz w:val="23"/>
          <w:szCs w:val="23"/>
        </w:rPr>
        <w:t xml:space="preserve"> ordinară;</w:t>
      </w:r>
    </w:p>
    <w:p w14:paraId="5F09450E" w14:textId="0477AB82" w:rsidR="00B2410D" w:rsidRPr="00644CF4" w:rsidRDefault="00B2410D" w:rsidP="00227BEC">
      <w:pPr>
        <w:pStyle w:val="BodyText"/>
        <w:ind w:firstLine="720"/>
        <w:rPr>
          <w:rStyle w:val="Strong"/>
          <w:b w:val="0"/>
          <w:snapToGrid w:val="0"/>
          <w:sz w:val="23"/>
          <w:szCs w:val="23"/>
          <w:lang w:val="ro-RO"/>
        </w:rPr>
      </w:pPr>
      <w:r w:rsidRPr="00644CF4">
        <w:rPr>
          <w:snapToGrid w:val="0"/>
          <w:sz w:val="23"/>
          <w:szCs w:val="23"/>
          <w:lang w:val="ro-RO"/>
        </w:rPr>
        <w:t>Având în vedere Referatul de aprobare nr.</w:t>
      </w:r>
      <w:r w:rsidR="003D517E" w:rsidRPr="00644CF4">
        <w:rPr>
          <w:snapToGrid w:val="0"/>
          <w:sz w:val="23"/>
          <w:szCs w:val="23"/>
          <w:lang w:val="ro-RO"/>
        </w:rPr>
        <w:t xml:space="preserve"> </w:t>
      </w:r>
      <w:r w:rsidR="001937FB">
        <w:rPr>
          <w:snapToGrid w:val="0"/>
          <w:sz w:val="23"/>
          <w:szCs w:val="23"/>
          <w:lang w:val="ro-RO"/>
        </w:rPr>
        <w:t>56021</w:t>
      </w:r>
      <w:r w:rsidR="003D517E" w:rsidRPr="00644CF4">
        <w:rPr>
          <w:snapToGrid w:val="0"/>
          <w:sz w:val="23"/>
          <w:szCs w:val="23"/>
          <w:lang w:val="ro-RO"/>
        </w:rPr>
        <w:t>/</w:t>
      </w:r>
      <w:r w:rsidR="009D65BF" w:rsidRPr="00644CF4">
        <w:rPr>
          <w:snapToGrid w:val="0"/>
          <w:sz w:val="23"/>
          <w:szCs w:val="23"/>
          <w:lang w:val="ro-RO"/>
        </w:rPr>
        <w:t>22</w:t>
      </w:r>
      <w:r w:rsidR="00350623" w:rsidRPr="00644CF4">
        <w:rPr>
          <w:snapToGrid w:val="0"/>
          <w:sz w:val="23"/>
          <w:szCs w:val="23"/>
          <w:lang w:val="ro-RO"/>
        </w:rPr>
        <w:t>.0</w:t>
      </w:r>
      <w:r w:rsidR="004B047F" w:rsidRPr="00644CF4">
        <w:rPr>
          <w:snapToGrid w:val="0"/>
          <w:sz w:val="23"/>
          <w:szCs w:val="23"/>
          <w:lang w:val="ro-RO"/>
        </w:rPr>
        <w:t>9</w:t>
      </w:r>
      <w:r w:rsidR="00350623" w:rsidRPr="00644CF4">
        <w:rPr>
          <w:snapToGrid w:val="0"/>
          <w:sz w:val="23"/>
          <w:szCs w:val="23"/>
          <w:lang w:val="ro-RO"/>
        </w:rPr>
        <w:t>.2025</w:t>
      </w:r>
      <w:r w:rsidRPr="00644CF4">
        <w:rPr>
          <w:snapToGrid w:val="0"/>
          <w:sz w:val="23"/>
          <w:szCs w:val="23"/>
          <w:lang w:val="ro-RO"/>
        </w:rPr>
        <w:t xml:space="preserve"> al viceprimar</w:t>
      </w:r>
      <w:r w:rsidR="00350623" w:rsidRPr="00644CF4">
        <w:rPr>
          <w:snapToGrid w:val="0"/>
          <w:sz w:val="23"/>
          <w:szCs w:val="23"/>
          <w:lang w:val="ro-RO"/>
        </w:rPr>
        <w:t>ului municipiului Sfântu Gheorghe, domnul</w:t>
      </w:r>
      <w:r w:rsidRPr="00644CF4">
        <w:rPr>
          <w:snapToGrid w:val="0"/>
          <w:sz w:val="23"/>
          <w:szCs w:val="23"/>
          <w:lang w:val="ro-RO"/>
        </w:rPr>
        <w:t xml:space="preserve"> Toth – Birtan Csaba;</w:t>
      </w:r>
    </w:p>
    <w:p w14:paraId="01AB0906" w14:textId="2FDC6504" w:rsidR="00385B27" w:rsidRPr="00644CF4" w:rsidRDefault="00385B27" w:rsidP="00227BEC">
      <w:pPr>
        <w:pStyle w:val="BodyText"/>
        <w:ind w:firstLine="720"/>
        <w:rPr>
          <w:snapToGrid w:val="0"/>
          <w:sz w:val="23"/>
          <w:szCs w:val="23"/>
          <w:lang w:val="ro-RO"/>
        </w:rPr>
      </w:pPr>
      <w:r w:rsidRPr="00644CF4">
        <w:rPr>
          <w:snapToGrid w:val="0"/>
          <w:sz w:val="23"/>
          <w:szCs w:val="23"/>
          <w:lang w:val="ro-RO"/>
        </w:rPr>
        <w:t>Având în vede</w:t>
      </w:r>
      <w:r w:rsidR="000C3173" w:rsidRPr="00644CF4">
        <w:rPr>
          <w:snapToGrid w:val="0"/>
          <w:sz w:val="23"/>
          <w:szCs w:val="23"/>
          <w:lang w:val="ro-RO"/>
        </w:rPr>
        <w:t>re Raportul de specialitate nr</w:t>
      </w:r>
      <w:r w:rsidR="002870B6" w:rsidRPr="00644CF4">
        <w:rPr>
          <w:snapToGrid w:val="0"/>
          <w:sz w:val="23"/>
          <w:szCs w:val="23"/>
          <w:lang w:val="ro-RO"/>
        </w:rPr>
        <w:t>.</w:t>
      </w:r>
      <w:r w:rsidR="00A2066B" w:rsidRPr="00644CF4">
        <w:rPr>
          <w:snapToGrid w:val="0"/>
          <w:sz w:val="23"/>
          <w:szCs w:val="23"/>
          <w:lang w:val="ro-RO"/>
        </w:rPr>
        <w:t xml:space="preserve"> </w:t>
      </w:r>
      <w:r w:rsidR="001937FB">
        <w:rPr>
          <w:snapToGrid w:val="0"/>
          <w:sz w:val="23"/>
          <w:szCs w:val="23"/>
          <w:lang w:val="ro-RO"/>
        </w:rPr>
        <w:t>56022</w:t>
      </w:r>
      <w:r w:rsidR="003D517E" w:rsidRPr="00644CF4">
        <w:rPr>
          <w:snapToGrid w:val="0"/>
          <w:sz w:val="23"/>
          <w:szCs w:val="23"/>
          <w:lang w:val="ro-RO"/>
        </w:rPr>
        <w:t>/</w:t>
      </w:r>
      <w:r w:rsidR="009D65BF" w:rsidRPr="00644CF4">
        <w:rPr>
          <w:snapToGrid w:val="0"/>
          <w:sz w:val="23"/>
          <w:szCs w:val="23"/>
          <w:lang w:val="ro-RO"/>
        </w:rPr>
        <w:t>22</w:t>
      </w:r>
      <w:r w:rsidR="00350623" w:rsidRPr="00644CF4">
        <w:rPr>
          <w:snapToGrid w:val="0"/>
          <w:sz w:val="23"/>
          <w:szCs w:val="23"/>
          <w:lang w:val="ro-RO"/>
        </w:rPr>
        <w:t>.0</w:t>
      </w:r>
      <w:r w:rsidR="004B047F" w:rsidRPr="00644CF4">
        <w:rPr>
          <w:snapToGrid w:val="0"/>
          <w:sz w:val="23"/>
          <w:szCs w:val="23"/>
          <w:lang w:val="ro-RO"/>
        </w:rPr>
        <w:t>9</w:t>
      </w:r>
      <w:r w:rsidR="00350623" w:rsidRPr="00644CF4">
        <w:rPr>
          <w:snapToGrid w:val="0"/>
          <w:sz w:val="23"/>
          <w:szCs w:val="23"/>
          <w:lang w:val="ro-RO"/>
        </w:rPr>
        <w:t xml:space="preserve">.2025 </w:t>
      </w:r>
      <w:r w:rsidRPr="00644CF4">
        <w:rPr>
          <w:snapToGrid w:val="0"/>
          <w:sz w:val="23"/>
          <w:szCs w:val="23"/>
          <w:lang w:val="ro-RO"/>
        </w:rPr>
        <w:t>al Compartimentului pentru monitorizare societăți comerciale din cadrul Primăriei municipiului Sfântu Gheorghe;</w:t>
      </w:r>
    </w:p>
    <w:p w14:paraId="1985E3FA" w14:textId="121C96AE" w:rsidR="000779C5" w:rsidRPr="00644CF4" w:rsidRDefault="000779C5" w:rsidP="00227BEC">
      <w:pPr>
        <w:pStyle w:val="BodyText"/>
        <w:ind w:firstLine="720"/>
        <w:rPr>
          <w:snapToGrid w:val="0"/>
          <w:sz w:val="23"/>
          <w:szCs w:val="23"/>
          <w:lang w:val="ro-RO"/>
        </w:rPr>
      </w:pPr>
      <w:bookmarkStart w:id="0" w:name="_Hlk209092464"/>
      <w:r w:rsidRPr="00644CF4">
        <w:rPr>
          <w:snapToGrid w:val="0"/>
          <w:sz w:val="23"/>
          <w:szCs w:val="23"/>
          <w:lang w:val="ro-RO"/>
        </w:rPr>
        <w:t>Având în vedere</w:t>
      </w:r>
      <w:r w:rsidR="00520C81" w:rsidRPr="00644CF4">
        <w:rPr>
          <w:snapToGrid w:val="0"/>
          <w:sz w:val="23"/>
          <w:szCs w:val="23"/>
          <w:lang w:val="ro-RO"/>
        </w:rPr>
        <w:t xml:space="preserve"> a</w:t>
      </w:r>
      <w:r w:rsidR="00350623" w:rsidRPr="00644CF4">
        <w:rPr>
          <w:snapToGrid w:val="0"/>
          <w:sz w:val="23"/>
          <w:szCs w:val="23"/>
          <w:lang w:val="ro-RO"/>
        </w:rPr>
        <w:t xml:space="preserve">dresa nr. </w:t>
      </w:r>
      <w:r w:rsidR="004B047F" w:rsidRPr="00644CF4">
        <w:rPr>
          <w:snapToGrid w:val="0"/>
          <w:sz w:val="23"/>
          <w:szCs w:val="23"/>
          <w:lang w:val="ro-RO"/>
        </w:rPr>
        <w:t>333</w:t>
      </w:r>
      <w:r w:rsidR="00350623" w:rsidRPr="00644CF4">
        <w:rPr>
          <w:snapToGrid w:val="0"/>
          <w:sz w:val="23"/>
          <w:szCs w:val="23"/>
          <w:lang w:val="ro-RO"/>
        </w:rPr>
        <w:t>/</w:t>
      </w:r>
      <w:r w:rsidR="004B047F" w:rsidRPr="00644CF4">
        <w:rPr>
          <w:snapToGrid w:val="0"/>
          <w:sz w:val="23"/>
          <w:szCs w:val="23"/>
          <w:lang w:val="ro-RO"/>
        </w:rPr>
        <w:t>12</w:t>
      </w:r>
      <w:r w:rsidR="00350623" w:rsidRPr="00644CF4">
        <w:rPr>
          <w:snapToGrid w:val="0"/>
          <w:sz w:val="23"/>
          <w:szCs w:val="23"/>
          <w:lang w:val="ro-RO"/>
        </w:rPr>
        <w:t>.0</w:t>
      </w:r>
      <w:r w:rsidR="004B047F" w:rsidRPr="00644CF4">
        <w:rPr>
          <w:snapToGrid w:val="0"/>
          <w:sz w:val="23"/>
          <w:szCs w:val="23"/>
          <w:lang w:val="ro-RO"/>
        </w:rPr>
        <w:t>9</w:t>
      </w:r>
      <w:r w:rsidR="00350623" w:rsidRPr="00644CF4">
        <w:rPr>
          <w:snapToGrid w:val="0"/>
          <w:sz w:val="23"/>
          <w:szCs w:val="23"/>
          <w:lang w:val="ro-RO"/>
        </w:rPr>
        <w:t>.2025</w:t>
      </w:r>
      <w:r w:rsidRPr="00644CF4">
        <w:rPr>
          <w:snapToGrid w:val="0"/>
          <w:sz w:val="23"/>
          <w:szCs w:val="23"/>
          <w:lang w:val="ro-RO"/>
        </w:rPr>
        <w:t xml:space="preserve"> al Urban-Locato SRL, înregistrată la Primăria municipiul</w:t>
      </w:r>
      <w:r w:rsidR="002870B6" w:rsidRPr="00644CF4">
        <w:rPr>
          <w:snapToGrid w:val="0"/>
          <w:sz w:val="23"/>
          <w:szCs w:val="23"/>
          <w:lang w:val="ro-RO"/>
        </w:rPr>
        <w:t xml:space="preserve">ui Sfântu Gheorghe sub nr. </w:t>
      </w:r>
      <w:r w:rsidR="004B047F" w:rsidRPr="00644CF4">
        <w:rPr>
          <w:snapToGrid w:val="0"/>
          <w:sz w:val="23"/>
          <w:szCs w:val="23"/>
          <w:lang w:val="ro-RO"/>
        </w:rPr>
        <w:t>55110</w:t>
      </w:r>
      <w:r w:rsidR="00350623" w:rsidRPr="00644CF4">
        <w:rPr>
          <w:snapToGrid w:val="0"/>
          <w:sz w:val="23"/>
          <w:szCs w:val="23"/>
          <w:lang w:val="ro-RO"/>
        </w:rPr>
        <w:t>/1</w:t>
      </w:r>
      <w:r w:rsidR="004B047F" w:rsidRPr="00644CF4">
        <w:rPr>
          <w:snapToGrid w:val="0"/>
          <w:sz w:val="23"/>
          <w:szCs w:val="23"/>
          <w:lang w:val="ro-RO"/>
        </w:rPr>
        <w:t>6</w:t>
      </w:r>
      <w:r w:rsidR="00350623" w:rsidRPr="00644CF4">
        <w:rPr>
          <w:snapToGrid w:val="0"/>
          <w:sz w:val="23"/>
          <w:szCs w:val="23"/>
          <w:lang w:val="ro-RO"/>
        </w:rPr>
        <w:t>.0</w:t>
      </w:r>
      <w:r w:rsidR="004B047F" w:rsidRPr="00644CF4">
        <w:rPr>
          <w:snapToGrid w:val="0"/>
          <w:sz w:val="23"/>
          <w:szCs w:val="23"/>
          <w:lang w:val="ro-RO"/>
        </w:rPr>
        <w:t>9</w:t>
      </w:r>
      <w:r w:rsidR="00350623" w:rsidRPr="00644CF4">
        <w:rPr>
          <w:snapToGrid w:val="0"/>
          <w:sz w:val="23"/>
          <w:szCs w:val="23"/>
          <w:lang w:val="ro-RO"/>
        </w:rPr>
        <w:t>.2025</w:t>
      </w:r>
      <w:bookmarkEnd w:id="0"/>
      <w:r w:rsidRPr="00644CF4">
        <w:rPr>
          <w:snapToGrid w:val="0"/>
          <w:sz w:val="23"/>
          <w:szCs w:val="23"/>
          <w:lang w:val="ro-RO"/>
        </w:rPr>
        <w:t>;</w:t>
      </w:r>
    </w:p>
    <w:p w14:paraId="4087BB86" w14:textId="08A8C94D" w:rsidR="001D7F1D" w:rsidRPr="00644CF4" w:rsidRDefault="00385B27" w:rsidP="00227BEC">
      <w:pPr>
        <w:pStyle w:val="BodyText"/>
        <w:ind w:firstLine="720"/>
        <w:rPr>
          <w:snapToGrid w:val="0"/>
          <w:sz w:val="23"/>
          <w:szCs w:val="23"/>
          <w:lang w:val="ro-RO"/>
        </w:rPr>
      </w:pPr>
      <w:r w:rsidRPr="00644CF4">
        <w:rPr>
          <w:snapToGrid w:val="0"/>
          <w:sz w:val="23"/>
          <w:szCs w:val="23"/>
          <w:lang w:val="ro-RO"/>
        </w:rPr>
        <w:t xml:space="preserve">Având în vedere prevederile Contractului de delegare a gestiunii serviciilor publice de administrare a domeniului public și privat de interes local – </w:t>
      </w:r>
      <w:r w:rsidR="000C3173" w:rsidRPr="00644CF4">
        <w:rPr>
          <w:snapToGrid w:val="0"/>
          <w:sz w:val="23"/>
          <w:szCs w:val="23"/>
          <w:lang w:val="ro-RO"/>
        </w:rPr>
        <w:t>administrarea locurilor publice de desfacere în municipiul Sfântu Gheorghe</w:t>
      </w:r>
      <w:r w:rsidRPr="00644CF4">
        <w:rPr>
          <w:snapToGrid w:val="0"/>
          <w:sz w:val="23"/>
          <w:szCs w:val="23"/>
          <w:lang w:val="ro-RO"/>
        </w:rPr>
        <w:t xml:space="preserve"> nr. </w:t>
      </w:r>
      <w:r w:rsidR="00A94FD3" w:rsidRPr="00644CF4">
        <w:rPr>
          <w:bCs/>
          <w:sz w:val="23"/>
          <w:szCs w:val="23"/>
          <w:lang w:val="ro-RO"/>
        </w:rPr>
        <w:t>19113</w:t>
      </w:r>
      <w:r w:rsidR="00A94FD3" w:rsidRPr="00644CF4">
        <w:rPr>
          <w:snapToGrid w:val="0"/>
          <w:sz w:val="23"/>
          <w:szCs w:val="23"/>
          <w:lang w:val="ro-RO"/>
        </w:rPr>
        <w:t>/31.03.2023</w:t>
      </w:r>
      <w:r w:rsidR="00EC038B" w:rsidRPr="00644CF4">
        <w:rPr>
          <w:snapToGrid w:val="0"/>
          <w:sz w:val="23"/>
          <w:szCs w:val="23"/>
          <w:lang w:val="ro-RO"/>
        </w:rPr>
        <w:t xml:space="preserve"> </w:t>
      </w:r>
      <w:r w:rsidRPr="00644CF4">
        <w:rPr>
          <w:snapToGrid w:val="0"/>
          <w:sz w:val="23"/>
          <w:szCs w:val="23"/>
          <w:lang w:val="ro-RO"/>
        </w:rPr>
        <w:t>înch</w:t>
      </w:r>
      <w:r w:rsidR="000A17F6">
        <w:rPr>
          <w:snapToGrid w:val="0"/>
          <w:sz w:val="23"/>
          <w:szCs w:val="23"/>
          <w:lang w:val="ro-RO"/>
        </w:rPr>
        <w:t>eiat între m</w:t>
      </w:r>
      <w:r w:rsidRPr="00644CF4">
        <w:rPr>
          <w:snapToGrid w:val="0"/>
          <w:sz w:val="23"/>
          <w:szCs w:val="23"/>
          <w:lang w:val="ro-RO"/>
        </w:rPr>
        <w:t xml:space="preserve">unicipiul Sfântu Gheorghe și </w:t>
      </w:r>
      <w:r w:rsidR="006041EA" w:rsidRPr="00644CF4">
        <w:rPr>
          <w:snapToGrid w:val="0"/>
          <w:sz w:val="23"/>
          <w:szCs w:val="23"/>
          <w:lang w:val="ro-RO"/>
        </w:rPr>
        <w:t xml:space="preserve">Urban-Locato </w:t>
      </w:r>
      <w:r w:rsidR="00A94FD3" w:rsidRPr="00644CF4">
        <w:rPr>
          <w:snapToGrid w:val="0"/>
          <w:sz w:val="23"/>
          <w:szCs w:val="23"/>
          <w:lang w:val="ro-RO"/>
        </w:rPr>
        <w:t>SRL</w:t>
      </w:r>
      <w:r w:rsidRPr="00644CF4">
        <w:rPr>
          <w:snapToGrid w:val="0"/>
          <w:sz w:val="23"/>
          <w:szCs w:val="23"/>
          <w:lang w:val="ro-RO"/>
        </w:rPr>
        <w:t>;</w:t>
      </w:r>
    </w:p>
    <w:p w14:paraId="6D2F9893" w14:textId="36BB4DA2" w:rsidR="000A17F6" w:rsidRDefault="00D625D2" w:rsidP="00227BEC">
      <w:pPr>
        <w:spacing w:after="0" w:line="240" w:lineRule="auto"/>
        <w:ind w:firstLine="720"/>
        <w:jc w:val="both"/>
        <w:rPr>
          <w:rFonts w:ascii="Times New Roman" w:hAnsi="Times New Roman"/>
          <w:snapToGrid w:val="0"/>
          <w:sz w:val="23"/>
          <w:szCs w:val="23"/>
        </w:rPr>
      </w:pPr>
      <w:bookmarkStart w:id="1" w:name="_Hlk209427941"/>
      <w:r w:rsidRPr="00D625D2">
        <w:rPr>
          <w:rFonts w:ascii="Times New Roman" w:hAnsi="Times New Roman"/>
          <w:snapToGrid w:val="0"/>
          <w:sz w:val="23"/>
          <w:szCs w:val="23"/>
        </w:rPr>
        <w:t>Având în vedere referatele Comisiilor de specialitate ale Consiliului Local al Municipiului Sfântu Gheorghe;</w:t>
      </w:r>
    </w:p>
    <w:p w14:paraId="2E321549" w14:textId="4E3F4B11" w:rsidR="004B047F" w:rsidRPr="00644CF4" w:rsidRDefault="004B047F" w:rsidP="00227BEC">
      <w:pPr>
        <w:spacing w:after="0" w:line="240" w:lineRule="auto"/>
        <w:ind w:firstLine="720"/>
        <w:jc w:val="both"/>
        <w:rPr>
          <w:rFonts w:ascii="Times New Roman" w:eastAsia="Times New Roman" w:hAnsi="Times New Roman"/>
          <w:sz w:val="23"/>
          <w:szCs w:val="23"/>
        </w:rPr>
      </w:pPr>
      <w:r w:rsidRPr="00644CF4">
        <w:rPr>
          <w:rFonts w:ascii="Times New Roman" w:hAnsi="Times New Roman"/>
          <w:snapToGrid w:val="0"/>
          <w:sz w:val="23"/>
          <w:szCs w:val="23"/>
        </w:rPr>
        <w:t>Având în vedere prevederile</w:t>
      </w:r>
      <w:r w:rsidR="00B551C2" w:rsidRPr="00644CF4">
        <w:rPr>
          <w:rFonts w:ascii="Times New Roman" w:hAnsi="Times New Roman"/>
          <w:snapToGrid w:val="0"/>
          <w:sz w:val="23"/>
          <w:szCs w:val="23"/>
        </w:rPr>
        <w:t xml:space="preserve"> art. 291, alin.(1)  din Codul Fiscal din 2015, aprobat prin Legea 227/2015 modificată de</w:t>
      </w:r>
      <w:r w:rsidRPr="00644CF4">
        <w:rPr>
          <w:rFonts w:ascii="Times New Roman" w:hAnsi="Times New Roman"/>
          <w:snapToGrid w:val="0"/>
          <w:sz w:val="23"/>
          <w:szCs w:val="23"/>
        </w:rPr>
        <w:t xml:space="preserve"> art. II, alin. (42) din Legea nr. 141/2025 privind unele măsuri fiscal-bugetare;</w:t>
      </w:r>
    </w:p>
    <w:p w14:paraId="5141657C" w14:textId="6D9E25C1" w:rsidR="00385B27" w:rsidRPr="00644CF4" w:rsidRDefault="00BC4392" w:rsidP="00227BEC">
      <w:pPr>
        <w:widowControl w:val="0"/>
        <w:spacing w:after="0" w:line="240" w:lineRule="auto"/>
        <w:ind w:firstLine="720"/>
        <w:jc w:val="both"/>
        <w:rPr>
          <w:rFonts w:ascii="Times New Roman" w:hAnsi="Times New Roman"/>
          <w:snapToGrid w:val="0"/>
          <w:sz w:val="23"/>
          <w:szCs w:val="23"/>
        </w:rPr>
      </w:pPr>
      <w:r w:rsidRPr="00644CF4">
        <w:rPr>
          <w:rFonts w:ascii="Times New Roman" w:hAnsi="Times New Roman"/>
          <w:snapToGrid w:val="0"/>
          <w:sz w:val="23"/>
          <w:szCs w:val="23"/>
        </w:rPr>
        <w:t>În baza prevederilor art. 7</w:t>
      </w:r>
      <w:r w:rsidR="00AA0F5F" w:rsidRPr="00644CF4">
        <w:rPr>
          <w:rFonts w:ascii="Times New Roman" w:hAnsi="Times New Roman"/>
          <w:snapToGrid w:val="0"/>
          <w:sz w:val="23"/>
          <w:szCs w:val="23"/>
        </w:rPr>
        <w:t>, alin (1)</w:t>
      </w:r>
      <w:r w:rsidR="004C077B" w:rsidRPr="00644CF4">
        <w:rPr>
          <w:rFonts w:ascii="Times New Roman" w:hAnsi="Times New Roman"/>
          <w:snapToGrid w:val="0"/>
          <w:sz w:val="23"/>
          <w:szCs w:val="23"/>
        </w:rPr>
        <w:t xml:space="preserve"> și art. 39</w:t>
      </w:r>
      <w:r w:rsidR="00892313" w:rsidRPr="00644CF4">
        <w:rPr>
          <w:rFonts w:ascii="Times New Roman" w:hAnsi="Times New Roman"/>
          <w:snapToGrid w:val="0"/>
          <w:sz w:val="23"/>
          <w:szCs w:val="23"/>
        </w:rPr>
        <w:t xml:space="preserve"> </w:t>
      </w:r>
      <w:r w:rsidR="00385B27" w:rsidRPr="00644CF4">
        <w:rPr>
          <w:rFonts w:ascii="Times New Roman" w:hAnsi="Times New Roman"/>
          <w:snapToGrid w:val="0"/>
          <w:sz w:val="23"/>
          <w:szCs w:val="23"/>
        </w:rPr>
        <w:t xml:space="preserve">din OG 71/2002 </w:t>
      </w:r>
      <w:r w:rsidR="00461EB1" w:rsidRPr="00644CF4">
        <w:rPr>
          <w:rFonts w:ascii="Times New Roman" w:hAnsi="Times New Roman"/>
          <w:snapToGrid w:val="0"/>
          <w:sz w:val="23"/>
          <w:szCs w:val="23"/>
        </w:rPr>
        <w:t xml:space="preserve"> </w:t>
      </w:r>
      <w:r w:rsidR="00385B27" w:rsidRPr="00644CF4">
        <w:rPr>
          <w:rFonts w:ascii="Times New Roman" w:hAnsi="Times New Roman"/>
          <w:snapToGrid w:val="0"/>
          <w:sz w:val="23"/>
          <w:szCs w:val="23"/>
        </w:rPr>
        <w:t xml:space="preserve">privind organizarea şi </w:t>
      </w:r>
      <w:r w:rsidR="007F3FDD" w:rsidRPr="00644CF4">
        <w:rPr>
          <w:rFonts w:ascii="Times New Roman" w:hAnsi="Times New Roman"/>
          <w:snapToGrid w:val="0"/>
          <w:sz w:val="23"/>
          <w:szCs w:val="23"/>
        </w:rPr>
        <w:t>funcționarea</w:t>
      </w:r>
      <w:r w:rsidR="00385B27" w:rsidRPr="00644CF4">
        <w:rPr>
          <w:rFonts w:ascii="Times New Roman" w:hAnsi="Times New Roman"/>
          <w:snapToGrid w:val="0"/>
          <w:sz w:val="23"/>
          <w:szCs w:val="23"/>
        </w:rPr>
        <w:t xml:space="preserve"> serviciilor publice de administrare a domeniului public şi privat de interes local cu modificările si completările ulterioare;</w:t>
      </w:r>
    </w:p>
    <w:bookmarkEnd w:id="1"/>
    <w:p w14:paraId="54DF3324" w14:textId="77777777" w:rsidR="00385B27" w:rsidRPr="00644CF4" w:rsidRDefault="00385B27" w:rsidP="00227BEC">
      <w:pPr>
        <w:pStyle w:val="bele"/>
        <w:ind w:firstLine="720"/>
        <w:rPr>
          <w:snapToGrid w:val="0"/>
          <w:sz w:val="23"/>
          <w:szCs w:val="23"/>
          <w:lang w:val="ro-RO"/>
        </w:rPr>
      </w:pPr>
      <w:r w:rsidRPr="00644CF4">
        <w:rPr>
          <w:snapToGrid w:val="0"/>
          <w:sz w:val="23"/>
          <w:szCs w:val="23"/>
          <w:lang w:val="ro-RO"/>
        </w:rPr>
        <w:t xml:space="preserve">Având în vedere </w:t>
      </w:r>
      <w:r w:rsidR="00350623" w:rsidRPr="00644CF4">
        <w:rPr>
          <w:snapToGrid w:val="0"/>
          <w:sz w:val="23"/>
          <w:szCs w:val="23"/>
          <w:lang w:val="ro-RO"/>
        </w:rPr>
        <w:t xml:space="preserve">parcurgerea procedurii </w:t>
      </w:r>
      <w:r w:rsidR="00520C81" w:rsidRPr="00644CF4">
        <w:rPr>
          <w:snapToGrid w:val="0"/>
          <w:sz w:val="23"/>
          <w:szCs w:val="23"/>
          <w:lang w:val="ro-RO"/>
        </w:rPr>
        <w:t>p</w:t>
      </w:r>
      <w:r w:rsidR="00350623" w:rsidRPr="00644CF4">
        <w:rPr>
          <w:snapToGrid w:val="0"/>
          <w:sz w:val="23"/>
          <w:szCs w:val="23"/>
          <w:lang w:val="ro-RO"/>
        </w:rPr>
        <w:t>revăzute la art. 7 alin. (13) in Legea</w:t>
      </w:r>
      <w:r w:rsidRPr="00644CF4">
        <w:rPr>
          <w:snapToGrid w:val="0"/>
          <w:sz w:val="23"/>
          <w:szCs w:val="23"/>
          <w:lang w:val="ro-RO"/>
        </w:rPr>
        <w:t xml:space="preserve"> nr. 52/2003 privind transparența decizională în administrația publică, republicată, cu modificările ulterioare;</w:t>
      </w:r>
    </w:p>
    <w:p w14:paraId="0219C3B7" w14:textId="234814D4" w:rsidR="004B047F" w:rsidRPr="00644CF4" w:rsidRDefault="004B047F" w:rsidP="00227BEC">
      <w:pPr>
        <w:pStyle w:val="bele"/>
        <w:ind w:firstLine="720"/>
        <w:rPr>
          <w:snapToGrid w:val="0"/>
          <w:sz w:val="23"/>
          <w:szCs w:val="23"/>
          <w:lang w:val="ro-RO"/>
        </w:rPr>
      </w:pPr>
      <w:bookmarkStart w:id="2" w:name="_Hlk209428005"/>
      <w:r w:rsidRPr="00644CF4">
        <w:rPr>
          <w:snapToGrid w:val="0"/>
          <w:sz w:val="23"/>
          <w:szCs w:val="23"/>
          <w:lang w:val="ro-RO"/>
        </w:rPr>
        <w:t xml:space="preserve">Procedura de urgență este justificată de necesitatea adoptării unor măsuri </w:t>
      </w:r>
      <w:r w:rsidR="00AA0F5F" w:rsidRPr="00644CF4">
        <w:rPr>
          <w:snapToGrid w:val="0"/>
          <w:sz w:val="23"/>
          <w:szCs w:val="23"/>
          <w:lang w:val="ro-RO"/>
        </w:rPr>
        <w:t>urgente</w:t>
      </w:r>
      <w:r w:rsidRPr="00644CF4">
        <w:rPr>
          <w:snapToGrid w:val="0"/>
          <w:sz w:val="23"/>
          <w:szCs w:val="23"/>
          <w:lang w:val="ro-RO"/>
        </w:rPr>
        <w:t xml:space="preserve"> în vederea evitării pierderilor economice generate de modificările legislative recente</w:t>
      </w:r>
      <w:r w:rsidR="00AA0F5F" w:rsidRPr="00644CF4">
        <w:rPr>
          <w:snapToGrid w:val="0"/>
          <w:sz w:val="23"/>
          <w:szCs w:val="23"/>
          <w:lang w:val="ro-RO"/>
        </w:rPr>
        <w:t xml:space="preserve"> privind </w:t>
      </w:r>
      <w:r w:rsidRPr="00644CF4">
        <w:rPr>
          <w:snapToGrid w:val="0"/>
          <w:sz w:val="23"/>
          <w:szCs w:val="23"/>
          <w:lang w:val="ro-RO"/>
        </w:rPr>
        <w:t xml:space="preserve"> majorarea cotei taxei pe valoarea adăugată (TVA)</w:t>
      </w:r>
      <w:r w:rsidR="00AA0F5F" w:rsidRPr="00644CF4">
        <w:rPr>
          <w:snapToGrid w:val="0"/>
          <w:sz w:val="23"/>
          <w:szCs w:val="23"/>
          <w:lang w:val="ro-RO"/>
        </w:rPr>
        <w:t xml:space="preserve"> de la 19% la 21%</w:t>
      </w:r>
      <w:r w:rsidRPr="00644CF4">
        <w:rPr>
          <w:snapToGrid w:val="0"/>
          <w:sz w:val="23"/>
          <w:szCs w:val="23"/>
          <w:lang w:val="ro-RO"/>
        </w:rPr>
        <w:t>.</w:t>
      </w:r>
    </w:p>
    <w:bookmarkEnd w:id="2"/>
    <w:p w14:paraId="219C7B02" w14:textId="38952364" w:rsidR="00385B27" w:rsidRPr="00644CF4" w:rsidRDefault="00385B27" w:rsidP="00227BEC">
      <w:pPr>
        <w:pStyle w:val="bele"/>
        <w:ind w:firstLine="720"/>
        <w:rPr>
          <w:snapToGrid w:val="0"/>
          <w:sz w:val="23"/>
          <w:szCs w:val="23"/>
          <w:lang w:val="ro-RO"/>
        </w:rPr>
      </w:pPr>
      <w:r w:rsidRPr="00644CF4">
        <w:rPr>
          <w:sz w:val="23"/>
          <w:szCs w:val="23"/>
          <w:lang w:val="ro-RO"/>
        </w:rPr>
        <w:t xml:space="preserve">În conformitate cu prevederile art. 129 alin. (2) lit. d și alin. (7) lit. n din OUG nr. 57/2019 privind Codul administrativ, </w:t>
      </w:r>
      <w:r w:rsidRPr="00644CF4">
        <w:rPr>
          <w:snapToGrid w:val="0"/>
          <w:sz w:val="23"/>
          <w:szCs w:val="23"/>
          <w:lang w:val="ro-RO"/>
        </w:rPr>
        <w:t>cu modificările și completările ulterioare;</w:t>
      </w:r>
      <w:r w:rsidR="006D51F8" w:rsidRPr="00644CF4">
        <w:rPr>
          <w:snapToGrid w:val="0"/>
          <w:sz w:val="23"/>
          <w:szCs w:val="23"/>
          <w:lang w:val="ro-RO"/>
        </w:rPr>
        <w:t xml:space="preserve">  </w:t>
      </w:r>
    </w:p>
    <w:p w14:paraId="0B27B726" w14:textId="77777777" w:rsidR="00385B27" w:rsidRPr="00644CF4" w:rsidRDefault="00385B27" w:rsidP="00227BEC">
      <w:pPr>
        <w:pStyle w:val="bele"/>
        <w:ind w:firstLine="720"/>
        <w:rPr>
          <w:sz w:val="23"/>
          <w:szCs w:val="23"/>
          <w:lang w:val="ro-RO"/>
        </w:rPr>
      </w:pPr>
      <w:r w:rsidRPr="00644CF4">
        <w:rPr>
          <w:sz w:val="23"/>
          <w:szCs w:val="23"/>
          <w:lang w:val="ro-RO"/>
        </w:rPr>
        <w:t xml:space="preserve">În temeiul art. 139 alin. (1) și art. 196 alin. (1) lit. a din OUG nr. 57/2019 privind Codul administrativ, </w:t>
      </w:r>
      <w:r w:rsidRPr="00644CF4">
        <w:rPr>
          <w:snapToGrid w:val="0"/>
          <w:sz w:val="23"/>
          <w:szCs w:val="23"/>
          <w:lang w:val="ro-RO"/>
        </w:rPr>
        <w:t>cu modificările și completările ulterioare;</w:t>
      </w:r>
    </w:p>
    <w:p w14:paraId="0DA9E1DB" w14:textId="77777777" w:rsidR="00385B27" w:rsidRPr="00644CF4" w:rsidRDefault="00385B27" w:rsidP="001F1296">
      <w:pPr>
        <w:pStyle w:val="BodyText"/>
        <w:rPr>
          <w:snapToGrid w:val="0"/>
          <w:sz w:val="23"/>
          <w:szCs w:val="23"/>
          <w:lang w:val="ro-RO"/>
        </w:rPr>
      </w:pPr>
      <w:r w:rsidRPr="00644CF4">
        <w:rPr>
          <w:snapToGrid w:val="0"/>
          <w:sz w:val="23"/>
          <w:szCs w:val="23"/>
          <w:lang w:val="ro-RO"/>
        </w:rPr>
        <w:tab/>
      </w:r>
    </w:p>
    <w:p w14:paraId="494A591D" w14:textId="77777777" w:rsidR="00385B27" w:rsidRPr="00644CF4" w:rsidRDefault="00385B27" w:rsidP="00227BEC">
      <w:pPr>
        <w:pStyle w:val="BodyText"/>
        <w:jc w:val="center"/>
        <w:rPr>
          <w:b/>
          <w:snapToGrid w:val="0"/>
          <w:sz w:val="23"/>
          <w:szCs w:val="23"/>
          <w:lang w:val="ro-RO"/>
        </w:rPr>
      </w:pPr>
      <w:r w:rsidRPr="00644CF4">
        <w:rPr>
          <w:b/>
          <w:snapToGrid w:val="0"/>
          <w:sz w:val="23"/>
          <w:szCs w:val="23"/>
          <w:lang w:val="ro-RO"/>
        </w:rPr>
        <w:t>HOTĂRĂŞTE</w:t>
      </w:r>
    </w:p>
    <w:p w14:paraId="44497D1C" w14:textId="77777777" w:rsidR="00546B60" w:rsidRPr="00644CF4" w:rsidRDefault="00546B60" w:rsidP="00227BEC">
      <w:pPr>
        <w:pStyle w:val="BodyText"/>
        <w:jc w:val="center"/>
        <w:rPr>
          <w:b/>
          <w:snapToGrid w:val="0"/>
          <w:sz w:val="23"/>
          <w:szCs w:val="23"/>
          <w:lang w:val="ro-RO"/>
        </w:rPr>
      </w:pPr>
    </w:p>
    <w:p w14:paraId="52517144" w14:textId="0677E5AC" w:rsidR="00385B27" w:rsidRPr="00644CF4" w:rsidRDefault="00F072D8" w:rsidP="001F1296">
      <w:pPr>
        <w:spacing w:after="0" w:line="240" w:lineRule="auto"/>
        <w:ind w:firstLine="708"/>
        <w:jc w:val="both"/>
        <w:rPr>
          <w:rFonts w:ascii="Times New Roman" w:hAnsi="Times New Roman"/>
          <w:sz w:val="23"/>
          <w:szCs w:val="23"/>
        </w:rPr>
      </w:pPr>
      <w:r w:rsidRPr="00644CF4">
        <w:rPr>
          <w:rFonts w:ascii="Times New Roman" w:hAnsi="Times New Roman"/>
          <w:b/>
          <w:snapToGrid w:val="0"/>
          <w:sz w:val="23"/>
          <w:szCs w:val="23"/>
        </w:rPr>
        <w:t>ART. 1.</w:t>
      </w:r>
      <w:r w:rsidR="008B3996" w:rsidRPr="00644CF4">
        <w:rPr>
          <w:rFonts w:ascii="Times New Roman" w:hAnsi="Times New Roman"/>
          <w:b/>
          <w:snapToGrid w:val="0"/>
          <w:sz w:val="23"/>
          <w:szCs w:val="23"/>
        </w:rPr>
        <w:t xml:space="preserve"> -</w:t>
      </w:r>
      <w:r w:rsidRPr="00644CF4">
        <w:rPr>
          <w:rFonts w:ascii="Times New Roman" w:hAnsi="Times New Roman"/>
          <w:b/>
          <w:snapToGrid w:val="0"/>
          <w:sz w:val="23"/>
          <w:szCs w:val="23"/>
        </w:rPr>
        <w:t xml:space="preserve"> </w:t>
      </w:r>
      <w:r w:rsidRPr="00644CF4">
        <w:rPr>
          <w:rFonts w:ascii="Times New Roman" w:hAnsi="Times New Roman"/>
          <w:snapToGrid w:val="0"/>
          <w:sz w:val="23"/>
          <w:szCs w:val="23"/>
        </w:rPr>
        <w:t xml:space="preserve">Se aprobă modificarea Contractului de delegare a serviciului de administrare și exploatare a locurilor publice de desfacere din municipiul Sfântu Gheorghe nr. </w:t>
      </w:r>
      <w:r w:rsidRPr="00644CF4">
        <w:rPr>
          <w:rFonts w:ascii="Times New Roman" w:hAnsi="Times New Roman"/>
          <w:bCs/>
          <w:sz w:val="23"/>
          <w:szCs w:val="23"/>
          <w:lang w:eastAsia="ro-RO"/>
        </w:rPr>
        <w:t>19113</w:t>
      </w:r>
      <w:r w:rsidR="00634D40" w:rsidRPr="00644CF4">
        <w:rPr>
          <w:rFonts w:ascii="Times New Roman" w:hAnsi="Times New Roman"/>
          <w:snapToGrid w:val="0"/>
          <w:sz w:val="23"/>
          <w:szCs w:val="23"/>
        </w:rPr>
        <w:t>/</w:t>
      </w:r>
      <w:r w:rsidRPr="00644CF4">
        <w:rPr>
          <w:rFonts w:ascii="Times New Roman" w:hAnsi="Times New Roman"/>
          <w:snapToGrid w:val="0"/>
          <w:sz w:val="23"/>
          <w:szCs w:val="23"/>
        </w:rPr>
        <w:t xml:space="preserve">2023, </w:t>
      </w:r>
      <w:r w:rsidR="00DA0321">
        <w:rPr>
          <w:rFonts w:ascii="Times New Roman" w:hAnsi="Times New Roman"/>
          <w:sz w:val="23"/>
          <w:szCs w:val="23"/>
        </w:rPr>
        <w:t>încheiat între m</w:t>
      </w:r>
      <w:r w:rsidRPr="00644CF4">
        <w:rPr>
          <w:rFonts w:ascii="Times New Roman" w:hAnsi="Times New Roman"/>
          <w:sz w:val="23"/>
          <w:szCs w:val="23"/>
        </w:rPr>
        <w:t xml:space="preserve">unicipiul Sfântu Gheorghe și Urban-Locato SRL, potrivit prevederilor proiectului </w:t>
      </w:r>
      <w:r w:rsidR="00DA0321">
        <w:rPr>
          <w:rFonts w:ascii="Times New Roman" w:hAnsi="Times New Roman"/>
          <w:sz w:val="23"/>
          <w:szCs w:val="23"/>
        </w:rPr>
        <w:t>A</w:t>
      </w:r>
      <w:r w:rsidRPr="00644CF4">
        <w:rPr>
          <w:rFonts w:ascii="Times New Roman" w:hAnsi="Times New Roman"/>
          <w:sz w:val="23"/>
          <w:szCs w:val="23"/>
        </w:rPr>
        <w:t>ctului adițional</w:t>
      </w:r>
      <w:r w:rsidR="00631AF4" w:rsidRPr="00644CF4">
        <w:rPr>
          <w:rFonts w:ascii="Times New Roman" w:hAnsi="Times New Roman"/>
          <w:sz w:val="23"/>
          <w:szCs w:val="23"/>
        </w:rPr>
        <w:t xml:space="preserve"> nr. </w:t>
      </w:r>
      <w:r w:rsidR="00276406" w:rsidRPr="00644CF4">
        <w:rPr>
          <w:rFonts w:ascii="Times New Roman" w:hAnsi="Times New Roman"/>
          <w:sz w:val="23"/>
          <w:szCs w:val="23"/>
        </w:rPr>
        <w:t>4</w:t>
      </w:r>
      <w:r w:rsidRPr="00644CF4">
        <w:rPr>
          <w:rFonts w:ascii="Times New Roman" w:hAnsi="Times New Roman"/>
          <w:sz w:val="23"/>
          <w:szCs w:val="23"/>
        </w:rPr>
        <w:t>, anexa la prezenta hotărâre din care face parte integrantă.</w:t>
      </w:r>
    </w:p>
    <w:p w14:paraId="19730C3B" w14:textId="7BC31B94" w:rsidR="00F5594F" w:rsidRPr="00644CF4" w:rsidRDefault="00F5594F" w:rsidP="001F1296">
      <w:pPr>
        <w:spacing w:after="0" w:line="240" w:lineRule="auto"/>
        <w:ind w:firstLine="708"/>
        <w:jc w:val="both"/>
        <w:rPr>
          <w:rFonts w:ascii="Times New Roman" w:hAnsi="Times New Roman"/>
          <w:sz w:val="23"/>
          <w:szCs w:val="23"/>
        </w:rPr>
      </w:pPr>
      <w:r w:rsidRPr="00644CF4">
        <w:rPr>
          <w:rFonts w:ascii="Times New Roman" w:hAnsi="Times New Roman"/>
          <w:b/>
          <w:sz w:val="23"/>
          <w:szCs w:val="23"/>
        </w:rPr>
        <w:t>ART. 2.</w:t>
      </w:r>
      <w:r w:rsidR="00664D2E" w:rsidRPr="00644CF4">
        <w:rPr>
          <w:rFonts w:ascii="Times New Roman" w:hAnsi="Times New Roman"/>
          <w:b/>
          <w:snapToGrid w:val="0"/>
          <w:sz w:val="23"/>
          <w:szCs w:val="23"/>
        </w:rPr>
        <w:t xml:space="preserve"> - </w:t>
      </w:r>
      <w:r w:rsidR="00DA0321">
        <w:rPr>
          <w:rFonts w:ascii="Times New Roman" w:hAnsi="Times New Roman"/>
          <w:sz w:val="23"/>
          <w:szCs w:val="23"/>
        </w:rPr>
        <w:t>Cu semnarea A</w:t>
      </w:r>
      <w:r w:rsidRPr="00644CF4">
        <w:rPr>
          <w:rFonts w:ascii="Times New Roman" w:hAnsi="Times New Roman"/>
          <w:sz w:val="23"/>
          <w:szCs w:val="23"/>
        </w:rPr>
        <w:t>ctului adițional se mandatează primarul municipiului Sfântu Gheorghe, dl. Antal Árpád-András.</w:t>
      </w:r>
    </w:p>
    <w:p w14:paraId="6DA8F4B2" w14:textId="0215A500" w:rsidR="00F5594F" w:rsidRPr="00644CF4" w:rsidRDefault="00664D2E" w:rsidP="001F1296">
      <w:pPr>
        <w:tabs>
          <w:tab w:val="left" w:pos="1276"/>
          <w:tab w:val="left" w:pos="1560"/>
        </w:tabs>
        <w:spacing w:after="0" w:line="240" w:lineRule="auto"/>
        <w:ind w:firstLine="708"/>
        <w:jc w:val="both"/>
        <w:rPr>
          <w:rFonts w:ascii="Times New Roman" w:hAnsi="Times New Roman"/>
          <w:sz w:val="23"/>
          <w:szCs w:val="23"/>
        </w:rPr>
      </w:pPr>
      <w:r>
        <w:rPr>
          <w:rFonts w:ascii="Times New Roman" w:hAnsi="Times New Roman"/>
          <w:b/>
          <w:sz w:val="23"/>
          <w:szCs w:val="23"/>
        </w:rPr>
        <w:t xml:space="preserve">ART. </w:t>
      </w:r>
      <w:r w:rsidR="00F5594F" w:rsidRPr="00644CF4">
        <w:rPr>
          <w:rFonts w:ascii="Times New Roman" w:hAnsi="Times New Roman"/>
          <w:b/>
          <w:sz w:val="23"/>
          <w:szCs w:val="23"/>
        </w:rPr>
        <w:t>3.</w:t>
      </w:r>
      <w:r w:rsidRPr="00644CF4">
        <w:rPr>
          <w:rFonts w:ascii="Times New Roman" w:hAnsi="Times New Roman"/>
          <w:b/>
          <w:snapToGrid w:val="0"/>
          <w:sz w:val="23"/>
          <w:szCs w:val="23"/>
        </w:rPr>
        <w:t xml:space="preserve"> - </w:t>
      </w:r>
      <w:r w:rsidR="00F5594F" w:rsidRPr="00644CF4">
        <w:rPr>
          <w:rFonts w:ascii="Times New Roman" w:hAnsi="Times New Roman"/>
          <w:sz w:val="23"/>
          <w:szCs w:val="23"/>
        </w:rPr>
        <w:t xml:space="preserve">Cu executarea prevederilor prezentei hotărâri se încredințează </w:t>
      </w:r>
      <w:r w:rsidR="00F5594F" w:rsidRPr="00644CF4">
        <w:rPr>
          <w:rFonts w:ascii="Times New Roman" w:hAnsi="Times New Roman"/>
          <w:snapToGrid w:val="0"/>
          <w:sz w:val="23"/>
          <w:szCs w:val="23"/>
        </w:rPr>
        <w:t>administratorul Urban-Locato SRL,</w:t>
      </w:r>
      <w:r w:rsidR="006331D2" w:rsidRPr="00644CF4">
        <w:rPr>
          <w:rFonts w:ascii="Times New Roman" w:hAnsi="Times New Roman"/>
          <w:sz w:val="23"/>
          <w:szCs w:val="23"/>
        </w:rPr>
        <w:t xml:space="preserve"> Direcția p</w:t>
      </w:r>
      <w:r w:rsidR="00E87896" w:rsidRPr="00644CF4">
        <w:rPr>
          <w:rFonts w:ascii="Times New Roman" w:hAnsi="Times New Roman"/>
          <w:sz w:val="23"/>
          <w:szCs w:val="23"/>
        </w:rPr>
        <w:t>atrimoniu, Direcția generală economică, și f</w:t>
      </w:r>
      <w:r w:rsidR="00F5594F" w:rsidRPr="00644CF4">
        <w:rPr>
          <w:rFonts w:ascii="Times New Roman" w:hAnsi="Times New Roman"/>
          <w:sz w:val="23"/>
          <w:szCs w:val="23"/>
        </w:rPr>
        <w:t>i</w:t>
      </w:r>
      <w:r w:rsidR="006331D2" w:rsidRPr="00644CF4">
        <w:rPr>
          <w:rFonts w:ascii="Times New Roman" w:hAnsi="Times New Roman"/>
          <w:sz w:val="23"/>
          <w:szCs w:val="23"/>
        </w:rPr>
        <w:t>scală</w:t>
      </w:r>
      <w:r w:rsidR="00F5594F" w:rsidRPr="00644CF4">
        <w:rPr>
          <w:rFonts w:ascii="Times New Roman" w:hAnsi="Times New Roman"/>
          <w:sz w:val="23"/>
          <w:szCs w:val="23"/>
        </w:rPr>
        <w:t xml:space="preserve"> și </w:t>
      </w:r>
      <w:r w:rsidR="00F5594F" w:rsidRPr="00644CF4">
        <w:rPr>
          <w:rFonts w:ascii="Times New Roman" w:hAnsi="Times New Roman"/>
          <w:snapToGrid w:val="0"/>
          <w:sz w:val="23"/>
          <w:szCs w:val="23"/>
        </w:rPr>
        <w:t>Compartimentul pentru</w:t>
      </w:r>
      <w:r w:rsidR="006331D2" w:rsidRPr="00644CF4">
        <w:rPr>
          <w:rFonts w:ascii="Times New Roman" w:hAnsi="Times New Roman"/>
          <w:sz w:val="23"/>
          <w:szCs w:val="23"/>
        </w:rPr>
        <w:t xml:space="preserve"> monitorizare societăți c</w:t>
      </w:r>
      <w:r w:rsidR="00F5594F" w:rsidRPr="00644CF4">
        <w:rPr>
          <w:rFonts w:ascii="Times New Roman" w:hAnsi="Times New Roman"/>
          <w:sz w:val="23"/>
          <w:szCs w:val="23"/>
        </w:rPr>
        <w:t>omerciale din cadrul Primăriei municipiului Sfântu Gheorghe.</w:t>
      </w:r>
    </w:p>
    <w:p w14:paraId="05C03286" w14:textId="77777777" w:rsidR="00F5594F" w:rsidRPr="00644CF4" w:rsidRDefault="00F5594F" w:rsidP="001F1296">
      <w:pPr>
        <w:spacing w:after="0" w:line="240" w:lineRule="auto"/>
        <w:ind w:firstLine="708"/>
        <w:jc w:val="both"/>
        <w:rPr>
          <w:rFonts w:ascii="Times New Roman" w:hAnsi="Times New Roman"/>
          <w:caps/>
          <w:sz w:val="23"/>
          <w:szCs w:val="23"/>
        </w:rPr>
      </w:pPr>
    </w:p>
    <w:p w14:paraId="395EFAD9" w14:textId="77777777" w:rsidR="000729F7" w:rsidRPr="00644CF4" w:rsidRDefault="000729F7" w:rsidP="001F1296">
      <w:pPr>
        <w:spacing w:after="0" w:line="240" w:lineRule="auto"/>
        <w:ind w:firstLine="567"/>
        <w:jc w:val="both"/>
        <w:rPr>
          <w:rFonts w:ascii="Times New Roman" w:eastAsia="Times New Roman" w:hAnsi="Times New Roman"/>
          <w:sz w:val="23"/>
          <w:szCs w:val="23"/>
        </w:rPr>
      </w:pPr>
      <w:r w:rsidRPr="00644CF4">
        <w:rPr>
          <w:rFonts w:ascii="Times New Roman" w:eastAsia="Times New Roman" w:hAnsi="Times New Roman"/>
          <w:sz w:val="23"/>
          <w:szCs w:val="23"/>
        </w:rPr>
        <w:t>S</w:t>
      </w:r>
      <w:r w:rsidR="0083451A" w:rsidRPr="00644CF4">
        <w:rPr>
          <w:rFonts w:ascii="Times New Roman" w:eastAsia="Times New Roman" w:hAnsi="Times New Roman"/>
          <w:sz w:val="23"/>
          <w:szCs w:val="23"/>
        </w:rPr>
        <w:t>fântu G</w:t>
      </w:r>
      <w:r w:rsidR="00350623" w:rsidRPr="00644CF4">
        <w:rPr>
          <w:rFonts w:ascii="Times New Roman" w:eastAsia="Times New Roman" w:hAnsi="Times New Roman"/>
          <w:sz w:val="23"/>
          <w:szCs w:val="23"/>
        </w:rPr>
        <w:t>heorghe, la _________2025</w:t>
      </w:r>
    </w:p>
    <w:p w14:paraId="0BCA2B34" w14:textId="77777777" w:rsidR="000729F7" w:rsidRPr="00644CF4" w:rsidRDefault="000729F7" w:rsidP="001F1296">
      <w:pPr>
        <w:spacing w:after="0" w:line="240" w:lineRule="auto"/>
        <w:jc w:val="both"/>
        <w:rPr>
          <w:rFonts w:ascii="Times New Roman" w:eastAsia="Times New Roman" w:hAnsi="Times New Roman"/>
          <w:sz w:val="23"/>
          <w:szCs w:val="23"/>
        </w:rPr>
      </w:pPr>
    </w:p>
    <w:p w14:paraId="5F084011" w14:textId="7ED0235F" w:rsidR="000729F7" w:rsidRPr="001F1296" w:rsidRDefault="00757AA2" w:rsidP="001F1296">
      <w:pPr>
        <w:spacing w:after="0" w:line="240" w:lineRule="auto"/>
        <w:ind w:firstLine="539"/>
        <w:jc w:val="both"/>
        <w:rPr>
          <w:rFonts w:ascii="Times New Roman" w:eastAsia="Times New Roman" w:hAnsi="Times New Roman"/>
          <w:b/>
          <w:sz w:val="23"/>
          <w:szCs w:val="23"/>
          <w:lang w:eastAsia="ro-RO"/>
        </w:rPr>
      </w:pPr>
      <w:r w:rsidRPr="00644CF4">
        <w:rPr>
          <w:rFonts w:ascii="Times New Roman" w:eastAsia="Times New Roman" w:hAnsi="Times New Roman"/>
          <w:b/>
          <w:sz w:val="23"/>
          <w:szCs w:val="23"/>
          <w:lang w:eastAsia="ro-RO"/>
        </w:rPr>
        <w:t>PREŞEDINTE DE ŞEDINŢĂ</w:t>
      </w:r>
    </w:p>
    <w:p w14:paraId="26AEDB01" w14:textId="77777777" w:rsidR="00644CF4" w:rsidRDefault="000729F7" w:rsidP="001F1296">
      <w:pPr>
        <w:spacing w:after="0" w:line="240" w:lineRule="auto"/>
        <w:jc w:val="right"/>
        <w:rPr>
          <w:rFonts w:ascii="Times New Roman" w:hAnsi="Times New Roman"/>
          <w:b/>
          <w:sz w:val="23"/>
          <w:szCs w:val="23"/>
        </w:rPr>
      </w:pPr>
      <w:r w:rsidRPr="00644CF4">
        <w:rPr>
          <w:rFonts w:ascii="Times New Roman" w:hAnsi="Times New Roman"/>
          <w:b/>
          <w:sz w:val="23"/>
          <w:szCs w:val="23"/>
        </w:rPr>
        <w:br w:type="page"/>
      </w:r>
    </w:p>
    <w:p w14:paraId="5A8EBDC4" w14:textId="01F4C825" w:rsidR="00107EDC" w:rsidRPr="004273FF" w:rsidRDefault="00644CF4" w:rsidP="001F1296">
      <w:pPr>
        <w:spacing w:after="0" w:line="240" w:lineRule="auto"/>
        <w:jc w:val="right"/>
        <w:rPr>
          <w:rFonts w:ascii="Times New Roman" w:hAnsi="Times New Roman"/>
          <w:b/>
          <w:sz w:val="24"/>
          <w:szCs w:val="24"/>
        </w:rPr>
      </w:pPr>
      <w:r>
        <w:rPr>
          <w:rFonts w:ascii="Times New Roman" w:hAnsi="Times New Roman"/>
          <w:b/>
          <w:sz w:val="24"/>
          <w:szCs w:val="24"/>
        </w:rPr>
        <w:t>Anexa la HCL nr. _____/2025</w:t>
      </w:r>
    </w:p>
    <w:p w14:paraId="3112F021" w14:textId="77777777" w:rsidR="0083451A" w:rsidRPr="004273FF" w:rsidRDefault="0083451A" w:rsidP="001F1296">
      <w:pPr>
        <w:spacing w:after="0" w:line="240" w:lineRule="auto"/>
        <w:jc w:val="center"/>
        <w:rPr>
          <w:rFonts w:ascii="Times New Roman" w:hAnsi="Times New Roman"/>
          <w:b/>
          <w:sz w:val="24"/>
          <w:szCs w:val="24"/>
        </w:rPr>
      </w:pPr>
    </w:p>
    <w:p w14:paraId="3E92F95B" w14:textId="77777777" w:rsidR="009232A3" w:rsidRPr="004273FF" w:rsidRDefault="009232A3" w:rsidP="001F1296">
      <w:pPr>
        <w:spacing w:after="0" w:line="240" w:lineRule="auto"/>
        <w:jc w:val="center"/>
        <w:rPr>
          <w:rFonts w:ascii="Times New Roman" w:hAnsi="Times New Roman"/>
          <w:b/>
          <w:sz w:val="24"/>
          <w:szCs w:val="24"/>
        </w:rPr>
      </w:pPr>
    </w:p>
    <w:p w14:paraId="2774E9F5" w14:textId="6C14CA54" w:rsidR="00F24D16" w:rsidRPr="004273FF" w:rsidRDefault="00925A10" w:rsidP="001F1296">
      <w:pPr>
        <w:spacing w:after="0" w:line="240" w:lineRule="auto"/>
        <w:jc w:val="center"/>
        <w:rPr>
          <w:rFonts w:ascii="Times New Roman" w:hAnsi="Times New Roman"/>
          <w:b/>
          <w:sz w:val="24"/>
          <w:szCs w:val="24"/>
        </w:rPr>
      </w:pPr>
      <w:r w:rsidRPr="004273FF">
        <w:rPr>
          <w:rFonts w:ascii="Times New Roman" w:hAnsi="Times New Roman"/>
          <w:b/>
          <w:sz w:val="24"/>
          <w:szCs w:val="24"/>
        </w:rPr>
        <w:t xml:space="preserve">ACT ADIȚIONAL NR. </w:t>
      </w:r>
      <w:r w:rsidR="00276406" w:rsidRPr="004273FF">
        <w:rPr>
          <w:rFonts w:ascii="Times New Roman" w:hAnsi="Times New Roman"/>
          <w:b/>
          <w:sz w:val="24"/>
          <w:szCs w:val="24"/>
        </w:rPr>
        <w:t>4</w:t>
      </w:r>
    </w:p>
    <w:p w14:paraId="4B4023EF" w14:textId="77777777" w:rsidR="00F24D16" w:rsidRPr="004273FF" w:rsidRDefault="00EC038B" w:rsidP="001F1296">
      <w:pPr>
        <w:spacing w:after="0" w:line="240" w:lineRule="auto"/>
        <w:jc w:val="center"/>
        <w:rPr>
          <w:rFonts w:ascii="Times New Roman" w:hAnsi="Times New Roman"/>
          <w:b/>
          <w:sz w:val="24"/>
          <w:szCs w:val="24"/>
        </w:rPr>
      </w:pPr>
      <w:r w:rsidRPr="004273FF">
        <w:rPr>
          <w:rFonts w:ascii="Times New Roman" w:hAnsi="Times New Roman"/>
          <w:b/>
          <w:sz w:val="24"/>
          <w:szCs w:val="24"/>
        </w:rPr>
        <w:t xml:space="preserve"> la Contractul</w:t>
      </w:r>
      <w:r w:rsidR="00F24D16" w:rsidRPr="004273FF">
        <w:rPr>
          <w:rFonts w:ascii="Times New Roman" w:hAnsi="Times New Roman"/>
          <w:b/>
          <w:sz w:val="24"/>
          <w:szCs w:val="24"/>
        </w:rPr>
        <w:t xml:space="preserve"> de delegare a gestiunii serviciilor publice de administrare a domeniului public și privat de interes local - administrarea locurilor publice de desfacere în municipiul Sfântu Gheorghe nr. </w:t>
      </w:r>
      <w:r w:rsidR="00F24D16" w:rsidRPr="004273FF">
        <w:rPr>
          <w:rFonts w:ascii="Times New Roman" w:hAnsi="Times New Roman"/>
          <w:b/>
          <w:bCs/>
          <w:sz w:val="24"/>
          <w:szCs w:val="24"/>
          <w:lang w:eastAsia="ro-RO"/>
        </w:rPr>
        <w:t>19113</w:t>
      </w:r>
      <w:r w:rsidR="00F24D16" w:rsidRPr="004273FF">
        <w:rPr>
          <w:rFonts w:ascii="Times New Roman" w:hAnsi="Times New Roman"/>
          <w:b/>
          <w:snapToGrid w:val="0"/>
          <w:sz w:val="24"/>
          <w:szCs w:val="24"/>
        </w:rPr>
        <w:t>/2023</w:t>
      </w:r>
    </w:p>
    <w:p w14:paraId="76AF700C" w14:textId="77777777" w:rsidR="00497C6D" w:rsidRPr="004273FF" w:rsidRDefault="00497C6D" w:rsidP="001F1296">
      <w:pPr>
        <w:spacing w:after="0" w:line="240" w:lineRule="auto"/>
        <w:jc w:val="both"/>
        <w:rPr>
          <w:rFonts w:ascii="Times New Roman" w:hAnsi="Times New Roman"/>
          <w:b/>
          <w:sz w:val="24"/>
          <w:szCs w:val="24"/>
        </w:rPr>
      </w:pPr>
    </w:p>
    <w:p w14:paraId="436A6F99" w14:textId="77777777" w:rsidR="009232A3" w:rsidRPr="004273FF" w:rsidRDefault="009232A3" w:rsidP="001F1296">
      <w:pPr>
        <w:spacing w:after="0" w:line="240" w:lineRule="auto"/>
        <w:jc w:val="both"/>
        <w:rPr>
          <w:rFonts w:ascii="Times New Roman" w:hAnsi="Times New Roman"/>
          <w:b/>
          <w:sz w:val="24"/>
          <w:szCs w:val="24"/>
        </w:rPr>
      </w:pPr>
    </w:p>
    <w:p w14:paraId="65482881" w14:textId="77777777" w:rsidR="00F24D16" w:rsidRPr="004273FF" w:rsidRDefault="00F24D16" w:rsidP="001F1296">
      <w:pPr>
        <w:spacing w:after="0" w:line="240" w:lineRule="auto"/>
        <w:jc w:val="both"/>
        <w:rPr>
          <w:rFonts w:ascii="Times New Roman" w:hAnsi="Times New Roman"/>
          <w:b/>
          <w:sz w:val="24"/>
          <w:szCs w:val="24"/>
        </w:rPr>
      </w:pPr>
      <w:r w:rsidRPr="004273FF">
        <w:rPr>
          <w:rFonts w:ascii="Times New Roman" w:hAnsi="Times New Roman"/>
          <w:b/>
          <w:sz w:val="24"/>
          <w:szCs w:val="24"/>
        </w:rPr>
        <w:t>Părți contractante:</w:t>
      </w:r>
    </w:p>
    <w:p w14:paraId="1C46DA98" w14:textId="59080790" w:rsidR="00C740C3" w:rsidRPr="004273FF" w:rsidRDefault="00C740C3" w:rsidP="001F1296">
      <w:pPr>
        <w:numPr>
          <w:ilvl w:val="0"/>
          <w:numId w:val="1"/>
        </w:numPr>
        <w:spacing w:after="0" w:line="240" w:lineRule="auto"/>
        <w:ind w:left="0" w:firstLine="360"/>
        <w:jc w:val="both"/>
        <w:rPr>
          <w:rFonts w:ascii="Times New Roman" w:hAnsi="Times New Roman"/>
          <w:b/>
          <w:sz w:val="24"/>
          <w:szCs w:val="24"/>
        </w:rPr>
      </w:pPr>
      <w:r w:rsidRPr="004273FF">
        <w:rPr>
          <w:rFonts w:ascii="Times New Roman" w:hAnsi="Times New Roman"/>
          <w:b/>
          <w:sz w:val="24"/>
          <w:szCs w:val="24"/>
        </w:rPr>
        <w:t xml:space="preserve">MUNICIPIUL SFÂNTU GHEORGHE, </w:t>
      </w:r>
      <w:r w:rsidRPr="004273FF">
        <w:rPr>
          <w:rFonts w:ascii="Times New Roman" w:hAnsi="Times New Roman"/>
          <w:sz w:val="24"/>
          <w:szCs w:val="24"/>
        </w:rPr>
        <w:t>cu sediul în municipiul Sfântu Gheorghe str. 1 Decembrie 1918, nr. 2, jud. Covasna, CIF 4404605, repreze</w:t>
      </w:r>
      <w:r w:rsidR="00FC63ED">
        <w:rPr>
          <w:rFonts w:ascii="Times New Roman" w:hAnsi="Times New Roman"/>
          <w:sz w:val="24"/>
          <w:szCs w:val="24"/>
        </w:rPr>
        <w:t>ntat prin Antal Árpád-András – primar și</w:t>
      </w:r>
      <w:r w:rsidRPr="004273FF">
        <w:rPr>
          <w:rFonts w:ascii="Times New Roman" w:hAnsi="Times New Roman"/>
          <w:sz w:val="24"/>
          <w:szCs w:val="24"/>
        </w:rPr>
        <w:t xml:space="preserve"> Veress Ildikó – director general, în calitate de </w:t>
      </w:r>
      <w:r w:rsidRPr="004273FF">
        <w:rPr>
          <w:rFonts w:ascii="Times New Roman" w:hAnsi="Times New Roman"/>
          <w:b/>
          <w:sz w:val="24"/>
          <w:szCs w:val="24"/>
        </w:rPr>
        <w:t xml:space="preserve">delegatar, </w:t>
      </w:r>
      <w:r w:rsidRPr="004273FF">
        <w:rPr>
          <w:rFonts w:ascii="Times New Roman" w:hAnsi="Times New Roman"/>
          <w:sz w:val="24"/>
          <w:szCs w:val="24"/>
        </w:rPr>
        <w:t>pe de o parte</w:t>
      </w:r>
    </w:p>
    <w:p w14:paraId="653CCB1D" w14:textId="77777777" w:rsidR="00C740C3" w:rsidRPr="004273FF" w:rsidRDefault="00C740C3" w:rsidP="001F1296">
      <w:pPr>
        <w:spacing w:after="0" w:line="240" w:lineRule="auto"/>
        <w:ind w:firstLine="708"/>
        <w:jc w:val="both"/>
        <w:rPr>
          <w:rFonts w:ascii="Times New Roman" w:hAnsi="Times New Roman"/>
          <w:sz w:val="24"/>
          <w:szCs w:val="24"/>
        </w:rPr>
      </w:pPr>
      <w:r w:rsidRPr="004273FF">
        <w:rPr>
          <w:rFonts w:ascii="Times New Roman" w:hAnsi="Times New Roman"/>
          <w:sz w:val="24"/>
          <w:szCs w:val="24"/>
        </w:rPr>
        <w:t>și</w:t>
      </w:r>
    </w:p>
    <w:p w14:paraId="684905D4" w14:textId="19DF754A" w:rsidR="00C740C3" w:rsidRPr="004273FF" w:rsidRDefault="00C740C3" w:rsidP="001F1296">
      <w:pPr>
        <w:numPr>
          <w:ilvl w:val="0"/>
          <w:numId w:val="1"/>
        </w:numPr>
        <w:spacing w:after="0" w:line="240" w:lineRule="auto"/>
        <w:ind w:left="0" w:firstLine="360"/>
        <w:jc w:val="both"/>
        <w:rPr>
          <w:rFonts w:ascii="Times New Roman" w:hAnsi="Times New Roman"/>
          <w:sz w:val="24"/>
          <w:szCs w:val="24"/>
        </w:rPr>
      </w:pPr>
      <w:r w:rsidRPr="004273FF">
        <w:rPr>
          <w:rFonts w:ascii="Times New Roman" w:hAnsi="Times New Roman"/>
          <w:b/>
          <w:sz w:val="24"/>
          <w:szCs w:val="24"/>
        </w:rPr>
        <w:t xml:space="preserve">URBAN LOCATO SRL, </w:t>
      </w:r>
      <w:r w:rsidRPr="004273FF">
        <w:rPr>
          <w:rFonts w:ascii="Times New Roman" w:hAnsi="Times New Roman"/>
          <w:sz w:val="24"/>
          <w:szCs w:val="24"/>
        </w:rPr>
        <w:t>cu sediul</w:t>
      </w:r>
      <w:r w:rsidRPr="004273FF">
        <w:rPr>
          <w:rFonts w:ascii="Times New Roman" w:hAnsi="Times New Roman"/>
          <w:b/>
          <w:sz w:val="24"/>
          <w:szCs w:val="24"/>
        </w:rPr>
        <w:t xml:space="preserve"> </w:t>
      </w:r>
      <w:r w:rsidRPr="004273FF">
        <w:rPr>
          <w:rFonts w:ascii="Times New Roman" w:hAnsi="Times New Roman"/>
          <w:sz w:val="24"/>
          <w:szCs w:val="24"/>
        </w:rPr>
        <w:t xml:space="preserve">în municipiul Sfântu Gheorghe, str. </w:t>
      </w:r>
      <w:r w:rsidR="0083451A" w:rsidRPr="004273FF">
        <w:rPr>
          <w:rFonts w:ascii="Times New Roman" w:hAnsi="Times New Roman"/>
          <w:sz w:val="24"/>
          <w:szCs w:val="24"/>
        </w:rPr>
        <w:t xml:space="preserve">Crângului nr. </w:t>
      </w:r>
      <w:r w:rsidRPr="004273FF">
        <w:rPr>
          <w:rFonts w:ascii="Times New Roman" w:hAnsi="Times New Roman"/>
          <w:sz w:val="24"/>
          <w:szCs w:val="24"/>
        </w:rPr>
        <w:t>1, jud. Covasna, înregistrată la Registrul Comerțului Covasna sub nr. de înregistrare J14/151/2009, CIF 25624425, cont nr. RO06TREZ2565069XXX004305 deschis la Trezoreria Mun. Sfântu Gheorghe, reprezentat prin Szabó Mária</w:t>
      </w:r>
      <w:r w:rsidR="00276406" w:rsidRPr="004273FF">
        <w:rPr>
          <w:rFonts w:ascii="Times New Roman" w:hAnsi="Times New Roman"/>
          <w:sz w:val="24"/>
          <w:szCs w:val="24"/>
        </w:rPr>
        <w:t>-</w:t>
      </w:r>
      <w:r w:rsidRPr="004273FF">
        <w:rPr>
          <w:rFonts w:ascii="Times New Roman" w:hAnsi="Times New Roman"/>
          <w:sz w:val="24"/>
          <w:szCs w:val="24"/>
        </w:rPr>
        <w:t xml:space="preserve">Magdolna, administrator,  în calitate de </w:t>
      </w:r>
      <w:r w:rsidRPr="004273FF">
        <w:rPr>
          <w:rFonts w:ascii="Times New Roman" w:hAnsi="Times New Roman"/>
          <w:b/>
          <w:sz w:val="24"/>
          <w:szCs w:val="24"/>
        </w:rPr>
        <w:t xml:space="preserve">delegat, </w:t>
      </w:r>
      <w:r w:rsidRPr="004273FF">
        <w:rPr>
          <w:rFonts w:ascii="Times New Roman" w:hAnsi="Times New Roman"/>
          <w:sz w:val="24"/>
          <w:szCs w:val="24"/>
        </w:rPr>
        <w:t>pe de altă parte</w:t>
      </w:r>
    </w:p>
    <w:p w14:paraId="54717E3D" w14:textId="77777777" w:rsidR="00F24D16" w:rsidRPr="004273FF" w:rsidRDefault="00F24D16" w:rsidP="001F1296">
      <w:pPr>
        <w:spacing w:after="0" w:line="240" w:lineRule="auto"/>
        <w:ind w:firstLine="708"/>
        <w:jc w:val="both"/>
        <w:rPr>
          <w:rFonts w:ascii="Times New Roman" w:hAnsi="Times New Roman"/>
          <w:sz w:val="24"/>
          <w:szCs w:val="24"/>
        </w:rPr>
      </w:pPr>
    </w:p>
    <w:p w14:paraId="2104DD67" w14:textId="2ABC4321" w:rsidR="00F24D16" w:rsidRPr="004273FF" w:rsidRDefault="00F24D16" w:rsidP="001F1296">
      <w:pPr>
        <w:spacing w:after="0" w:line="240" w:lineRule="auto"/>
        <w:ind w:firstLine="708"/>
        <w:jc w:val="both"/>
        <w:rPr>
          <w:rFonts w:ascii="Times New Roman" w:hAnsi="Times New Roman"/>
          <w:sz w:val="24"/>
          <w:szCs w:val="24"/>
        </w:rPr>
      </w:pPr>
      <w:r w:rsidRPr="004273FF">
        <w:rPr>
          <w:rFonts w:ascii="Times New Roman" w:hAnsi="Times New Roman"/>
          <w:sz w:val="24"/>
          <w:szCs w:val="24"/>
        </w:rPr>
        <w:t>În baza prevederilor HCL</w:t>
      </w:r>
      <w:r w:rsidR="00932C14" w:rsidRPr="004273FF">
        <w:rPr>
          <w:rFonts w:ascii="Times New Roman" w:hAnsi="Times New Roman"/>
          <w:sz w:val="24"/>
          <w:szCs w:val="24"/>
        </w:rPr>
        <w:t xml:space="preserve"> nr. </w:t>
      </w:r>
      <w:r w:rsidR="00276406" w:rsidRPr="004273FF">
        <w:rPr>
          <w:rFonts w:ascii="Times New Roman" w:hAnsi="Times New Roman"/>
          <w:sz w:val="24"/>
          <w:szCs w:val="24"/>
        </w:rPr>
        <w:t>____</w:t>
      </w:r>
      <w:r w:rsidR="00F336FA" w:rsidRPr="004273FF">
        <w:rPr>
          <w:rFonts w:ascii="Times New Roman" w:hAnsi="Times New Roman"/>
          <w:sz w:val="24"/>
          <w:szCs w:val="24"/>
        </w:rPr>
        <w:t>/2025</w:t>
      </w:r>
      <w:r w:rsidRPr="004273FF">
        <w:rPr>
          <w:rFonts w:ascii="Times New Roman" w:hAnsi="Times New Roman"/>
          <w:sz w:val="24"/>
          <w:szCs w:val="24"/>
        </w:rPr>
        <w:t xml:space="preserve"> părți</w:t>
      </w:r>
      <w:r w:rsidR="00F9588C" w:rsidRPr="004273FF">
        <w:rPr>
          <w:rFonts w:ascii="Times New Roman" w:hAnsi="Times New Roman"/>
          <w:sz w:val="24"/>
          <w:szCs w:val="24"/>
        </w:rPr>
        <w:t>le au convenit de comun acord</w:t>
      </w:r>
      <w:r w:rsidRPr="004273FF">
        <w:rPr>
          <w:rFonts w:ascii="Times New Roman" w:hAnsi="Times New Roman"/>
          <w:sz w:val="24"/>
          <w:szCs w:val="24"/>
        </w:rPr>
        <w:t xml:space="preserve"> modificarea prevederilor Contractului de delegare cu respectarea următoarelor clauze:</w:t>
      </w:r>
    </w:p>
    <w:p w14:paraId="52AE79D4" w14:textId="77777777" w:rsidR="00F24D16" w:rsidRPr="004273FF" w:rsidRDefault="00F24D16" w:rsidP="001F1296">
      <w:pPr>
        <w:spacing w:after="0" w:line="240" w:lineRule="auto"/>
        <w:ind w:firstLine="708"/>
        <w:jc w:val="both"/>
        <w:rPr>
          <w:rFonts w:ascii="Times New Roman" w:hAnsi="Times New Roman"/>
          <w:sz w:val="24"/>
          <w:szCs w:val="24"/>
        </w:rPr>
      </w:pPr>
    </w:p>
    <w:p w14:paraId="0A84A9D0" w14:textId="77777777" w:rsidR="0083451A" w:rsidRPr="004273FF" w:rsidRDefault="00672FBA" w:rsidP="001F1296">
      <w:pPr>
        <w:spacing w:after="0" w:line="240" w:lineRule="auto"/>
        <w:jc w:val="both"/>
        <w:rPr>
          <w:rFonts w:ascii="Times New Roman" w:hAnsi="Times New Roman"/>
          <w:b/>
          <w:bCs/>
          <w:sz w:val="24"/>
          <w:szCs w:val="24"/>
          <w:lang w:eastAsia="ro-RO"/>
        </w:rPr>
      </w:pPr>
      <w:r w:rsidRPr="004273FF">
        <w:rPr>
          <w:rFonts w:ascii="Times New Roman" w:hAnsi="Times New Roman"/>
          <w:b/>
          <w:sz w:val="24"/>
          <w:szCs w:val="24"/>
        </w:rPr>
        <w:tab/>
        <w:t>Art. 1</w:t>
      </w:r>
      <w:r w:rsidR="00D30455" w:rsidRPr="004273FF">
        <w:rPr>
          <w:rFonts w:ascii="Times New Roman" w:hAnsi="Times New Roman"/>
          <w:b/>
          <w:sz w:val="24"/>
          <w:szCs w:val="24"/>
        </w:rPr>
        <w:t xml:space="preserve">. – </w:t>
      </w:r>
      <w:r w:rsidR="00935D34" w:rsidRPr="004273FF">
        <w:rPr>
          <w:rFonts w:ascii="Times New Roman" w:hAnsi="Times New Roman"/>
          <w:bCs/>
          <w:sz w:val="24"/>
          <w:szCs w:val="24"/>
          <w:lang w:eastAsia="ro-RO"/>
        </w:rPr>
        <w:t>Anexa nr. 3</w:t>
      </w:r>
      <w:r w:rsidRPr="004273FF">
        <w:rPr>
          <w:rFonts w:ascii="Times New Roman" w:hAnsi="Times New Roman"/>
          <w:b/>
          <w:sz w:val="24"/>
          <w:szCs w:val="24"/>
        </w:rPr>
        <w:t xml:space="preserve"> </w:t>
      </w:r>
      <w:r w:rsidR="00935D34" w:rsidRPr="00FC63ED">
        <w:rPr>
          <w:rFonts w:ascii="Times New Roman" w:hAnsi="Times New Roman"/>
          <w:sz w:val="24"/>
          <w:szCs w:val="24"/>
        </w:rPr>
        <w:t>”</w:t>
      </w:r>
      <w:r w:rsidR="00935D34" w:rsidRPr="00FC63ED">
        <w:rPr>
          <w:rFonts w:ascii="Times New Roman" w:hAnsi="Times New Roman"/>
          <w:bCs/>
          <w:sz w:val="24"/>
          <w:szCs w:val="24"/>
          <w:lang w:eastAsia="ro-RO"/>
        </w:rPr>
        <w:t>L</w:t>
      </w:r>
      <w:r w:rsidR="00935D34" w:rsidRPr="004273FF">
        <w:rPr>
          <w:rFonts w:ascii="Times New Roman" w:hAnsi="Times New Roman"/>
          <w:bCs/>
          <w:sz w:val="24"/>
          <w:szCs w:val="24"/>
          <w:lang w:eastAsia="ro-RO"/>
        </w:rPr>
        <w:t>ista tarifelor la activitatea de administrare a piețelor” și ”</w:t>
      </w:r>
      <w:r w:rsidRPr="004273FF">
        <w:rPr>
          <w:rFonts w:ascii="Times New Roman" w:hAnsi="Times New Roman"/>
          <w:bCs/>
          <w:sz w:val="24"/>
          <w:szCs w:val="24"/>
          <w:lang w:eastAsia="ro-RO"/>
        </w:rPr>
        <w:t>Lista tarifelor speciale la activitatea de administrare a piețelor (închirieri obiecte, servicii ocazionale, ș.a.)</w:t>
      </w:r>
      <w:r w:rsidR="00935D34" w:rsidRPr="004273FF">
        <w:rPr>
          <w:rFonts w:ascii="Times New Roman" w:hAnsi="Times New Roman"/>
          <w:bCs/>
          <w:sz w:val="24"/>
          <w:szCs w:val="24"/>
          <w:lang w:eastAsia="ro-RO"/>
        </w:rPr>
        <w:t>”</w:t>
      </w:r>
      <w:r w:rsidRPr="004273FF">
        <w:rPr>
          <w:rFonts w:ascii="Times New Roman" w:hAnsi="Times New Roman"/>
          <w:bCs/>
          <w:sz w:val="24"/>
          <w:szCs w:val="24"/>
          <w:lang w:eastAsia="ro-RO"/>
        </w:rPr>
        <w:t xml:space="preserve"> la Contractul de delegare nr. 19113/2023 </w:t>
      </w:r>
      <w:r w:rsidR="0035735A" w:rsidRPr="004273FF">
        <w:rPr>
          <w:rFonts w:ascii="Times New Roman" w:hAnsi="Times New Roman"/>
          <w:sz w:val="24"/>
          <w:szCs w:val="24"/>
        </w:rPr>
        <w:t>se înlocuiește cu a</w:t>
      </w:r>
      <w:r w:rsidR="00520C81" w:rsidRPr="004273FF">
        <w:rPr>
          <w:rFonts w:ascii="Times New Roman" w:hAnsi="Times New Roman"/>
          <w:sz w:val="24"/>
          <w:szCs w:val="24"/>
        </w:rPr>
        <w:t>nexa</w:t>
      </w:r>
      <w:r w:rsidR="0083451A" w:rsidRPr="004273FF">
        <w:rPr>
          <w:rFonts w:ascii="Times New Roman" w:hAnsi="Times New Roman"/>
          <w:sz w:val="24"/>
          <w:szCs w:val="24"/>
        </w:rPr>
        <w:t xml:space="preserve"> la prezentul Act adițional, din care face parte integrantă.</w:t>
      </w:r>
    </w:p>
    <w:p w14:paraId="1E734457" w14:textId="77777777" w:rsidR="00F24D16" w:rsidRPr="004273FF" w:rsidRDefault="00B04141" w:rsidP="001F1296">
      <w:pPr>
        <w:spacing w:after="0" w:line="240" w:lineRule="auto"/>
        <w:jc w:val="both"/>
        <w:rPr>
          <w:rFonts w:ascii="Times New Roman" w:hAnsi="Times New Roman"/>
          <w:sz w:val="24"/>
          <w:szCs w:val="24"/>
        </w:rPr>
      </w:pPr>
      <w:r w:rsidRPr="004273FF">
        <w:rPr>
          <w:rFonts w:ascii="Times New Roman" w:hAnsi="Times New Roman"/>
          <w:b/>
          <w:bCs/>
          <w:sz w:val="24"/>
          <w:szCs w:val="24"/>
          <w:lang w:eastAsia="ro-RO"/>
        </w:rPr>
        <w:tab/>
      </w:r>
    </w:p>
    <w:p w14:paraId="471184CA" w14:textId="77777777" w:rsidR="00B23393" w:rsidRPr="004273FF" w:rsidRDefault="00B23393" w:rsidP="001F1296">
      <w:pPr>
        <w:spacing w:after="0" w:line="240" w:lineRule="auto"/>
        <w:ind w:firstLine="708"/>
        <w:jc w:val="both"/>
        <w:rPr>
          <w:rFonts w:ascii="Times New Roman" w:hAnsi="Times New Roman"/>
          <w:sz w:val="24"/>
          <w:szCs w:val="24"/>
        </w:rPr>
      </w:pPr>
      <w:r w:rsidRPr="004273FF">
        <w:rPr>
          <w:rFonts w:ascii="Times New Roman" w:hAnsi="Times New Roman"/>
          <w:sz w:val="24"/>
          <w:szCs w:val="24"/>
        </w:rPr>
        <w:t xml:space="preserve">Celelalte clauze rămân neschimbate și își produc efecte juridice.  </w:t>
      </w:r>
    </w:p>
    <w:p w14:paraId="0620024B" w14:textId="77777777" w:rsidR="00386DB6" w:rsidRPr="004273FF" w:rsidRDefault="00386DB6" w:rsidP="001F1296">
      <w:pPr>
        <w:spacing w:after="0" w:line="240" w:lineRule="auto"/>
        <w:ind w:firstLine="708"/>
        <w:jc w:val="both"/>
        <w:rPr>
          <w:rFonts w:ascii="Times New Roman" w:hAnsi="Times New Roman"/>
          <w:sz w:val="24"/>
          <w:szCs w:val="24"/>
        </w:rPr>
      </w:pPr>
    </w:p>
    <w:p w14:paraId="1504A09C" w14:textId="77777777" w:rsidR="00B23393" w:rsidRPr="004273FF" w:rsidRDefault="00B23393" w:rsidP="001F1296">
      <w:pPr>
        <w:spacing w:after="0" w:line="240" w:lineRule="auto"/>
        <w:ind w:firstLine="708"/>
        <w:jc w:val="both"/>
        <w:rPr>
          <w:rFonts w:ascii="Times New Roman" w:hAnsi="Times New Roman"/>
          <w:sz w:val="24"/>
          <w:szCs w:val="24"/>
        </w:rPr>
      </w:pPr>
      <w:r w:rsidRPr="004273FF">
        <w:rPr>
          <w:rFonts w:ascii="Times New Roman" w:hAnsi="Times New Roman"/>
          <w:sz w:val="24"/>
          <w:szCs w:val="24"/>
        </w:rPr>
        <w:t>Prezentul Act adițional s-a încheiat în 2 e</w:t>
      </w:r>
      <w:r w:rsidR="00590C2D" w:rsidRPr="004273FF">
        <w:rPr>
          <w:rFonts w:ascii="Times New Roman" w:hAnsi="Times New Roman"/>
          <w:sz w:val="24"/>
          <w:szCs w:val="24"/>
        </w:rPr>
        <w:t>xemplare, şi intră în vigoare</w:t>
      </w:r>
      <w:r w:rsidRPr="004273FF">
        <w:rPr>
          <w:rFonts w:ascii="Times New Roman" w:hAnsi="Times New Roman"/>
          <w:sz w:val="24"/>
          <w:szCs w:val="24"/>
        </w:rPr>
        <w:t xml:space="preserve"> la data semnării de către ambele părți.</w:t>
      </w:r>
    </w:p>
    <w:p w14:paraId="6D923E56" w14:textId="77777777" w:rsidR="00B23393" w:rsidRPr="004273FF" w:rsidRDefault="00B23393" w:rsidP="001F1296">
      <w:pPr>
        <w:spacing w:after="0" w:line="240" w:lineRule="auto"/>
        <w:ind w:firstLine="708"/>
        <w:jc w:val="both"/>
        <w:rPr>
          <w:rFonts w:ascii="Times New Roman" w:hAnsi="Times New Roman"/>
          <w:sz w:val="24"/>
          <w:szCs w:val="24"/>
        </w:rPr>
      </w:pPr>
    </w:p>
    <w:p w14:paraId="1E6E55E4" w14:textId="77777777" w:rsidR="00BC3EE2" w:rsidRPr="004273FF" w:rsidRDefault="00BC3EE2" w:rsidP="001F1296">
      <w:pPr>
        <w:spacing w:after="0" w:line="240" w:lineRule="auto"/>
        <w:ind w:firstLine="708"/>
        <w:jc w:val="both"/>
        <w:rPr>
          <w:rFonts w:ascii="Times New Roman" w:hAnsi="Times New Roman"/>
          <w:sz w:val="24"/>
          <w:szCs w:val="24"/>
        </w:rPr>
      </w:pPr>
    </w:p>
    <w:tbl>
      <w:tblPr>
        <w:tblW w:w="0" w:type="auto"/>
        <w:tblLook w:val="04A0" w:firstRow="1" w:lastRow="0" w:firstColumn="1" w:lastColumn="0" w:noHBand="0" w:noVBand="1"/>
      </w:tblPr>
      <w:tblGrid>
        <w:gridCol w:w="4463"/>
        <w:gridCol w:w="4464"/>
      </w:tblGrid>
      <w:tr w:rsidR="00FC63ED" w:rsidRPr="00E75893" w14:paraId="1A948DFE" w14:textId="77777777" w:rsidTr="00E75893">
        <w:tc>
          <w:tcPr>
            <w:tcW w:w="4463" w:type="dxa"/>
            <w:shd w:val="clear" w:color="auto" w:fill="auto"/>
          </w:tcPr>
          <w:p w14:paraId="048E0172" w14:textId="77777777" w:rsidR="00FC63ED" w:rsidRPr="00E75893" w:rsidRDefault="00FC63ED" w:rsidP="00E75893">
            <w:pPr>
              <w:spacing w:after="0" w:line="240" w:lineRule="auto"/>
              <w:jc w:val="center"/>
              <w:rPr>
                <w:rFonts w:ascii="Times New Roman" w:hAnsi="Times New Roman"/>
                <w:b/>
                <w:sz w:val="24"/>
                <w:szCs w:val="24"/>
              </w:rPr>
            </w:pPr>
            <w:r w:rsidRPr="00E75893">
              <w:rPr>
                <w:rFonts w:ascii="Times New Roman" w:hAnsi="Times New Roman"/>
                <w:b/>
                <w:sz w:val="24"/>
                <w:szCs w:val="24"/>
              </w:rPr>
              <w:t>DELEGATAR</w:t>
            </w:r>
          </w:p>
          <w:p w14:paraId="7687EC4F" w14:textId="77777777" w:rsidR="00FC63ED" w:rsidRPr="00E75893" w:rsidRDefault="00FC63ED" w:rsidP="00E75893">
            <w:pPr>
              <w:spacing w:after="0" w:line="240" w:lineRule="auto"/>
              <w:jc w:val="center"/>
              <w:rPr>
                <w:rFonts w:ascii="Times New Roman" w:hAnsi="Times New Roman"/>
                <w:b/>
                <w:sz w:val="24"/>
                <w:szCs w:val="24"/>
              </w:rPr>
            </w:pPr>
            <w:r w:rsidRPr="00E75893">
              <w:rPr>
                <w:rFonts w:ascii="Times New Roman" w:hAnsi="Times New Roman"/>
                <w:b/>
                <w:sz w:val="24"/>
                <w:szCs w:val="24"/>
              </w:rPr>
              <w:t>MUNICIPIUL SFÂNTU GHEORGHE</w:t>
            </w:r>
          </w:p>
          <w:p w14:paraId="620FF11F" w14:textId="77777777" w:rsidR="00FC63ED" w:rsidRPr="00E75893" w:rsidRDefault="00FC63ED" w:rsidP="00E75893">
            <w:pPr>
              <w:spacing w:after="0" w:line="240" w:lineRule="auto"/>
              <w:jc w:val="center"/>
              <w:rPr>
                <w:rFonts w:ascii="Times New Roman" w:hAnsi="Times New Roman"/>
                <w:b/>
                <w:sz w:val="24"/>
                <w:szCs w:val="24"/>
              </w:rPr>
            </w:pPr>
            <w:r w:rsidRPr="00E75893">
              <w:rPr>
                <w:rFonts w:ascii="Times New Roman" w:hAnsi="Times New Roman"/>
                <w:b/>
                <w:sz w:val="24"/>
                <w:szCs w:val="24"/>
              </w:rPr>
              <w:t>Primar,</w:t>
            </w:r>
          </w:p>
          <w:p w14:paraId="4D8E1F24" w14:textId="18A20A9B" w:rsidR="00FC63ED" w:rsidRPr="00E75893" w:rsidRDefault="00FC63ED" w:rsidP="00E75893">
            <w:pPr>
              <w:spacing w:after="0" w:line="240" w:lineRule="auto"/>
              <w:jc w:val="center"/>
              <w:rPr>
                <w:rFonts w:ascii="Times New Roman" w:hAnsi="Times New Roman"/>
                <w:sz w:val="24"/>
                <w:szCs w:val="24"/>
              </w:rPr>
            </w:pPr>
            <w:r w:rsidRPr="00E75893">
              <w:rPr>
                <w:rFonts w:ascii="Times New Roman" w:hAnsi="Times New Roman"/>
                <w:b/>
                <w:sz w:val="24"/>
                <w:szCs w:val="24"/>
              </w:rPr>
              <w:t>ANTAL ÁRPÁD – ANDRÁS</w:t>
            </w:r>
          </w:p>
        </w:tc>
        <w:tc>
          <w:tcPr>
            <w:tcW w:w="4464" w:type="dxa"/>
            <w:shd w:val="clear" w:color="auto" w:fill="auto"/>
          </w:tcPr>
          <w:p w14:paraId="3680101E" w14:textId="77777777" w:rsidR="00FC63ED" w:rsidRPr="00E75893" w:rsidRDefault="00FC63ED" w:rsidP="00E75893">
            <w:pPr>
              <w:spacing w:after="0" w:line="240" w:lineRule="auto"/>
              <w:jc w:val="center"/>
              <w:rPr>
                <w:rFonts w:ascii="Times New Roman" w:hAnsi="Times New Roman"/>
                <w:b/>
                <w:sz w:val="24"/>
                <w:szCs w:val="24"/>
              </w:rPr>
            </w:pPr>
            <w:r w:rsidRPr="00E75893">
              <w:rPr>
                <w:rFonts w:ascii="Times New Roman" w:hAnsi="Times New Roman"/>
                <w:b/>
                <w:sz w:val="24"/>
                <w:szCs w:val="24"/>
              </w:rPr>
              <w:t>DELEGAT</w:t>
            </w:r>
          </w:p>
          <w:p w14:paraId="57F306F2" w14:textId="77777777" w:rsidR="00FC63ED" w:rsidRPr="00E75893" w:rsidRDefault="00FC63ED" w:rsidP="00E75893">
            <w:pPr>
              <w:spacing w:after="0" w:line="240" w:lineRule="auto"/>
              <w:jc w:val="center"/>
              <w:rPr>
                <w:rFonts w:ascii="Times New Roman" w:hAnsi="Times New Roman"/>
                <w:b/>
                <w:sz w:val="24"/>
                <w:szCs w:val="24"/>
              </w:rPr>
            </w:pPr>
            <w:r w:rsidRPr="00E75893">
              <w:rPr>
                <w:rFonts w:ascii="Times New Roman" w:hAnsi="Times New Roman"/>
                <w:b/>
                <w:sz w:val="24"/>
                <w:szCs w:val="24"/>
              </w:rPr>
              <w:t>URBAN LOCATO SRL,</w:t>
            </w:r>
          </w:p>
          <w:p w14:paraId="0A9C0C94" w14:textId="77777777" w:rsidR="00FC63ED" w:rsidRPr="00E75893" w:rsidRDefault="00FC63ED" w:rsidP="00E75893">
            <w:pPr>
              <w:spacing w:after="0" w:line="240" w:lineRule="auto"/>
              <w:jc w:val="center"/>
              <w:rPr>
                <w:rFonts w:ascii="Times New Roman" w:hAnsi="Times New Roman"/>
                <w:b/>
                <w:sz w:val="24"/>
                <w:szCs w:val="24"/>
              </w:rPr>
            </w:pPr>
            <w:r w:rsidRPr="00E75893">
              <w:rPr>
                <w:rFonts w:ascii="Times New Roman" w:hAnsi="Times New Roman"/>
                <w:b/>
                <w:sz w:val="24"/>
                <w:szCs w:val="24"/>
              </w:rPr>
              <w:t>Administrator,</w:t>
            </w:r>
          </w:p>
          <w:p w14:paraId="604D8FDA" w14:textId="21E92D43" w:rsidR="00FC63ED" w:rsidRPr="00E75893" w:rsidRDefault="00FC63ED" w:rsidP="00E75893">
            <w:pPr>
              <w:spacing w:after="0" w:line="240" w:lineRule="auto"/>
              <w:jc w:val="center"/>
              <w:rPr>
                <w:rFonts w:ascii="Times New Roman" w:hAnsi="Times New Roman"/>
                <w:sz w:val="24"/>
                <w:szCs w:val="24"/>
              </w:rPr>
            </w:pPr>
            <w:r w:rsidRPr="00E75893">
              <w:rPr>
                <w:rFonts w:ascii="Times New Roman" w:hAnsi="Times New Roman"/>
                <w:b/>
                <w:sz w:val="24"/>
                <w:szCs w:val="24"/>
              </w:rPr>
              <w:t>SZABÓ MÁRIA-</w:t>
            </w:r>
            <w:r w:rsidRPr="00E75893">
              <w:rPr>
                <w:rFonts w:ascii="Times New Roman" w:hAnsi="Times New Roman"/>
                <w:b/>
                <w:sz w:val="24"/>
                <w:szCs w:val="24"/>
              </w:rPr>
              <w:t>MAGDOLNA</w:t>
            </w:r>
          </w:p>
        </w:tc>
      </w:tr>
      <w:tr w:rsidR="00FC63ED" w:rsidRPr="00E75893" w14:paraId="7A9D672F" w14:textId="77777777" w:rsidTr="00E75893">
        <w:tc>
          <w:tcPr>
            <w:tcW w:w="4463" w:type="dxa"/>
            <w:shd w:val="clear" w:color="auto" w:fill="auto"/>
          </w:tcPr>
          <w:p w14:paraId="5017FD0C" w14:textId="77777777" w:rsidR="00FC63ED" w:rsidRPr="00E75893" w:rsidRDefault="00FC63ED" w:rsidP="00E75893">
            <w:pPr>
              <w:spacing w:after="0" w:line="240" w:lineRule="auto"/>
              <w:jc w:val="center"/>
              <w:rPr>
                <w:rFonts w:ascii="Times New Roman" w:hAnsi="Times New Roman"/>
                <w:sz w:val="24"/>
                <w:szCs w:val="24"/>
              </w:rPr>
            </w:pPr>
          </w:p>
        </w:tc>
        <w:tc>
          <w:tcPr>
            <w:tcW w:w="4464" w:type="dxa"/>
            <w:shd w:val="clear" w:color="auto" w:fill="auto"/>
          </w:tcPr>
          <w:p w14:paraId="4353A2E8" w14:textId="77777777" w:rsidR="00FC63ED" w:rsidRPr="00E75893" w:rsidRDefault="00FC63ED" w:rsidP="00E75893">
            <w:pPr>
              <w:spacing w:after="0" w:line="240" w:lineRule="auto"/>
              <w:jc w:val="center"/>
              <w:rPr>
                <w:rFonts w:ascii="Times New Roman" w:hAnsi="Times New Roman"/>
                <w:sz w:val="24"/>
                <w:szCs w:val="24"/>
              </w:rPr>
            </w:pPr>
          </w:p>
        </w:tc>
      </w:tr>
      <w:tr w:rsidR="00FC63ED" w:rsidRPr="00E75893" w14:paraId="4D46FE61" w14:textId="77777777" w:rsidTr="00E75893">
        <w:tc>
          <w:tcPr>
            <w:tcW w:w="4463" w:type="dxa"/>
            <w:shd w:val="clear" w:color="auto" w:fill="auto"/>
          </w:tcPr>
          <w:p w14:paraId="7389CA92" w14:textId="03973D66" w:rsidR="00662EE2" w:rsidRPr="00E75893" w:rsidRDefault="00662EE2" w:rsidP="00E75893">
            <w:pPr>
              <w:spacing w:after="0" w:line="240" w:lineRule="auto"/>
              <w:jc w:val="center"/>
              <w:rPr>
                <w:rFonts w:ascii="Times New Roman" w:hAnsi="Times New Roman"/>
                <w:b/>
                <w:sz w:val="24"/>
                <w:szCs w:val="24"/>
              </w:rPr>
            </w:pPr>
          </w:p>
          <w:p w14:paraId="5C1B14E5" w14:textId="77777777" w:rsidR="008C362D" w:rsidRPr="00E75893" w:rsidRDefault="008C362D" w:rsidP="00E75893">
            <w:pPr>
              <w:spacing w:after="0" w:line="240" w:lineRule="auto"/>
              <w:jc w:val="center"/>
              <w:rPr>
                <w:rFonts w:ascii="Times New Roman" w:hAnsi="Times New Roman"/>
                <w:b/>
                <w:sz w:val="24"/>
                <w:szCs w:val="24"/>
              </w:rPr>
            </w:pPr>
          </w:p>
          <w:p w14:paraId="4BFDAD52" w14:textId="77777777" w:rsidR="00662EE2" w:rsidRPr="00E75893" w:rsidRDefault="00662EE2" w:rsidP="00E75893">
            <w:pPr>
              <w:spacing w:after="0" w:line="240" w:lineRule="auto"/>
              <w:jc w:val="center"/>
              <w:rPr>
                <w:rFonts w:ascii="Times New Roman" w:hAnsi="Times New Roman"/>
                <w:b/>
                <w:sz w:val="24"/>
                <w:szCs w:val="24"/>
              </w:rPr>
            </w:pPr>
          </w:p>
          <w:p w14:paraId="22F226F3" w14:textId="082D46B1" w:rsidR="00FC63ED" w:rsidRPr="00E75893" w:rsidRDefault="0077097E" w:rsidP="00E75893">
            <w:pPr>
              <w:spacing w:after="0" w:line="240" w:lineRule="auto"/>
              <w:jc w:val="center"/>
              <w:rPr>
                <w:rFonts w:ascii="Times New Roman" w:hAnsi="Times New Roman"/>
                <w:b/>
                <w:sz w:val="24"/>
                <w:szCs w:val="24"/>
              </w:rPr>
            </w:pPr>
            <w:r w:rsidRPr="00E75893">
              <w:rPr>
                <w:rFonts w:ascii="Times New Roman" w:hAnsi="Times New Roman"/>
                <w:b/>
                <w:sz w:val="24"/>
                <w:szCs w:val="24"/>
              </w:rPr>
              <w:t>Director general,</w:t>
            </w:r>
          </w:p>
          <w:p w14:paraId="038C6C2A" w14:textId="3ECCEDC7" w:rsidR="0077097E" w:rsidRPr="00E75893" w:rsidRDefault="0077097E" w:rsidP="00E75893">
            <w:pPr>
              <w:spacing w:after="0" w:line="240" w:lineRule="auto"/>
              <w:jc w:val="center"/>
              <w:rPr>
                <w:rFonts w:ascii="Times New Roman" w:hAnsi="Times New Roman"/>
                <w:sz w:val="24"/>
                <w:szCs w:val="24"/>
              </w:rPr>
            </w:pPr>
            <w:r w:rsidRPr="00E75893">
              <w:rPr>
                <w:rFonts w:ascii="Times New Roman" w:hAnsi="Times New Roman"/>
                <w:b/>
                <w:sz w:val="24"/>
                <w:szCs w:val="24"/>
              </w:rPr>
              <w:t>VERESS ILDIKÓ</w:t>
            </w:r>
          </w:p>
        </w:tc>
        <w:tc>
          <w:tcPr>
            <w:tcW w:w="4464" w:type="dxa"/>
            <w:shd w:val="clear" w:color="auto" w:fill="auto"/>
          </w:tcPr>
          <w:p w14:paraId="3D1E44ED" w14:textId="77777777" w:rsidR="00FC63ED" w:rsidRPr="00E75893" w:rsidRDefault="00FC63ED" w:rsidP="00E75893">
            <w:pPr>
              <w:spacing w:after="0" w:line="240" w:lineRule="auto"/>
              <w:jc w:val="center"/>
              <w:rPr>
                <w:rFonts w:ascii="Times New Roman" w:hAnsi="Times New Roman"/>
                <w:sz w:val="24"/>
                <w:szCs w:val="24"/>
              </w:rPr>
            </w:pPr>
          </w:p>
        </w:tc>
      </w:tr>
      <w:tr w:rsidR="00FC63ED" w:rsidRPr="00E75893" w14:paraId="0A96505F" w14:textId="77777777" w:rsidTr="00E75893">
        <w:tc>
          <w:tcPr>
            <w:tcW w:w="4463" w:type="dxa"/>
            <w:shd w:val="clear" w:color="auto" w:fill="auto"/>
          </w:tcPr>
          <w:p w14:paraId="3799B79D" w14:textId="77777777" w:rsidR="00FC63ED" w:rsidRPr="00E75893" w:rsidRDefault="00FC63ED" w:rsidP="00E75893">
            <w:pPr>
              <w:spacing w:after="0" w:line="240" w:lineRule="auto"/>
              <w:jc w:val="center"/>
              <w:rPr>
                <w:rFonts w:ascii="Times New Roman" w:hAnsi="Times New Roman"/>
                <w:sz w:val="24"/>
                <w:szCs w:val="24"/>
              </w:rPr>
            </w:pPr>
          </w:p>
        </w:tc>
        <w:tc>
          <w:tcPr>
            <w:tcW w:w="4464" w:type="dxa"/>
            <w:shd w:val="clear" w:color="auto" w:fill="auto"/>
          </w:tcPr>
          <w:p w14:paraId="1F25DCDA" w14:textId="77777777" w:rsidR="00FC63ED" w:rsidRPr="00E75893" w:rsidRDefault="00FC63ED" w:rsidP="00E75893">
            <w:pPr>
              <w:spacing w:after="0" w:line="240" w:lineRule="auto"/>
              <w:jc w:val="center"/>
              <w:rPr>
                <w:rFonts w:ascii="Times New Roman" w:hAnsi="Times New Roman"/>
                <w:sz w:val="24"/>
                <w:szCs w:val="24"/>
              </w:rPr>
            </w:pPr>
          </w:p>
        </w:tc>
      </w:tr>
      <w:tr w:rsidR="0077097E" w:rsidRPr="00E75893" w14:paraId="2901873D" w14:textId="77777777" w:rsidTr="00E75893">
        <w:tc>
          <w:tcPr>
            <w:tcW w:w="4463" w:type="dxa"/>
            <w:shd w:val="clear" w:color="auto" w:fill="auto"/>
          </w:tcPr>
          <w:p w14:paraId="35AECF08" w14:textId="77777777" w:rsidR="00662EE2" w:rsidRPr="00E75893" w:rsidRDefault="00662EE2" w:rsidP="00E75893">
            <w:pPr>
              <w:spacing w:after="0" w:line="240" w:lineRule="auto"/>
              <w:jc w:val="center"/>
              <w:rPr>
                <w:rFonts w:ascii="Times New Roman" w:hAnsi="Times New Roman"/>
                <w:b/>
                <w:sz w:val="24"/>
                <w:szCs w:val="24"/>
              </w:rPr>
            </w:pPr>
          </w:p>
          <w:p w14:paraId="27C99A78" w14:textId="77777777" w:rsidR="00662EE2" w:rsidRPr="00E75893" w:rsidRDefault="00662EE2" w:rsidP="00E75893">
            <w:pPr>
              <w:spacing w:after="0" w:line="240" w:lineRule="auto"/>
              <w:jc w:val="center"/>
              <w:rPr>
                <w:rFonts w:ascii="Times New Roman" w:hAnsi="Times New Roman"/>
                <w:b/>
                <w:sz w:val="24"/>
                <w:szCs w:val="24"/>
              </w:rPr>
            </w:pPr>
          </w:p>
          <w:p w14:paraId="08AD836A" w14:textId="77777777" w:rsidR="008C362D" w:rsidRPr="00E75893" w:rsidRDefault="008C362D" w:rsidP="00E75893">
            <w:pPr>
              <w:spacing w:after="0" w:line="240" w:lineRule="auto"/>
              <w:jc w:val="center"/>
              <w:rPr>
                <w:rFonts w:ascii="Times New Roman" w:hAnsi="Times New Roman"/>
                <w:b/>
                <w:sz w:val="24"/>
                <w:szCs w:val="24"/>
              </w:rPr>
            </w:pPr>
          </w:p>
          <w:p w14:paraId="0FD82257" w14:textId="0A3404EC" w:rsidR="0077097E" w:rsidRPr="00E75893" w:rsidRDefault="0077097E" w:rsidP="00E75893">
            <w:pPr>
              <w:spacing w:after="0" w:line="240" w:lineRule="auto"/>
              <w:jc w:val="center"/>
              <w:rPr>
                <w:rFonts w:ascii="Times New Roman" w:hAnsi="Times New Roman"/>
                <w:sz w:val="24"/>
                <w:szCs w:val="24"/>
              </w:rPr>
            </w:pPr>
            <w:r w:rsidRPr="00E75893">
              <w:rPr>
                <w:rFonts w:ascii="Times New Roman" w:hAnsi="Times New Roman"/>
                <w:b/>
                <w:sz w:val="24"/>
                <w:szCs w:val="24"/>
              </w:rPr>
              <w:t>Vizat juridic,</w:t>
            </w:r>
          </w:p>
        </w:tc>
        <w:tc>
          <w:tcPr>
            <w:tcW w:w="4464" w:type="dxa"/>
            <w:shd w:val="clear" w:color="auto" w:fill="auto"/>
          </w:tcPr>
          <w:p w14:paraId="71AA3008" w14:textId="77777777" w:rsidR="0077097E" w:rsidRPr="00E75893" w:rsidRDefault="0077097E" w:rsidP="00E75893">
            <w:pPr>
              <w:spacing w:after="0" w:line="240" w:lineRule="auto"/>
              <w:jc w:val="center"/>
              <w:rPr>
                <w:rFonts w:ascii="Times New Roman" w:hAnsi="Times New Roman"/>
                <w:sz w:val="24"/>
                <w:szCs w:val="24"/>
              </w:rPr>
            </w:pPr>
          </w:p>
        </w:tc>
      </w:tr>
    </w:tbl>
    <w:p w14:paraId="57B9E4DF" w14:textId="5D1A0BB8" w:rsidR="0077097E" w:rsidRDefault="0077097E" w:rsidP="001F1296">
      <w:pPr>
        <w:widowControl w:val="0"/>
        <w:suppressAutoHyphens/>
        <w:spacing w:after="0" w:line="240" w:lineRule="auto"/>
        <w:ind w:left="2" w:hangingChars="1" w:hanging="2"/>
        <w:textDirection w:val="btLr"/>
        <w:textAlignment w:val="top"/>
        <w:outlineLvl w:val="0"/>
        <w:rPr>
          <w:rFonts w:ascii="Times New Roman" w:hAnsi="Times New Roman"/>
          <w:b/>
          <w:bCs/>
          <w:position w:val="-1"/>
          <w:sz w:val="24"/>
          <w:szCs w:val="24"/>
        </w:rPr>
      </w:pPr>
    </w:p>
    <w:p w14:paraId="5372259E" w14:textId="77777777" w:rsidR="00F72415" w:rsidRDefault="0077097E" w:rsidP="001F1296">
      <w:pPr>
        <w:widowControl w:val="0"/>
        <w:suppressAutoHyphens/>
        <w:spacing w:after="0" w:line="240" w:lineRule="auto"/>
        <w:ind w:left="2" w:hangingChars="1" w:hanging="2"/>
        <w:textDirection w:val="btLr"/>
        <w:textAlignment w:val="top"/>
        <w:outlineLvl w:val="0"/>
        <w:rPr>
          <w:rFonts w:ascii="Times New Roman" w:hAnsi="Times New Roman"/>
          <w:b/>
          <w:bCs/>
          <w:position w:val="-1"/>
          <w:sz w:val="24"/>
          <w:szCs w:val="24"/>
        </w:rPr>
      </w:pPr>
      <w:r>
        <w:rPr>
          <w:rFonts w:ascii="Times New Roman" w:hAnsi="Times New Roman"/>
          <w:b/>
          <w:bCs/>
          <w:position w:val="-1"/>
          <w:sz w:val="24"/>
          <w:szCs w:val="24"/>
        </w:rPr>
        <w:br w:type="page"/>
      </w:r>
    </w:p>
    <w:p w14:paraId="1610F5B4" w14:textId="77777777" w:rsidR="00F72415" w:rsidRDefault="00F72415" w:rsidP="001F1296">
      <w:pPr>
        <w:widowControl w:val="0"/>
        <w:suppressAutoHyphens/>
        <w:spacing w:after="0" w:line="240" w:lineRule="auto"/>
        <w:ind w:left="2" w:hangingChars="1" w:hanging="2"/>
        <w:textDirection w:val="btLr"/>
        <w:textAlignment w:val="top"/>
        <w:outlineLvl w:val="0"/>
        <w:rPr>
          <w:rFonts w:ascii="Times New Roman" w:hAnsi="Times New Roman"/>
          <w:b/>
          <w:bCs/>
          <w:position w:val="-1"/>
          <w:sz w:val="24"/>
          <w:szCs w:val="24"/>
        </w:rPr>
      </w:pPr>
    </w:p>
    <w:p w14:paraId="05B97826" w14:textId="118E2AE9" w:rsidR="004D1FD5" w:rsidRPr="004273FF" w:rsidRDefault="003D517E" w:rsidP="001F1296">
      <w:pPr>
        <w:widowControl w:val="0"/>
        <w:suppressAutoHyphens/>
        <w:spacing w:after="0" w:line="240" w:lineRule="auto"/>
        <w:ind w:left="2" w:hangingChars="1" w:hanging="2"/>
        <w:textDirection w:val="btLr"/>
        <w:textAlignment w:val="top"/>
        <w:outlineLvl w:val="0"/>
        <w:rPr>
          <w:rFonts w:ascii="Times New Roman" w:hAnsi="Times New Roman"/>
          <w:b/>
          <w:bCs/>
          <w:position w:val="-1"/>
          <w:sz w:val="24"/>
          <w:szCs w:val="24"/>
        </w:rPr>
      </w:pPr>
      <w:r w:rsidRPr="004273FF">
        <w:rPr>
          <w:rFonts w:ascii="Times New Roman" w:hAnsi="Times New Roman"/>
          <w:b/>
          <w:bCs/>
          <w:position w:val="-1"/>
          <w:sz w:val="24"/>
          <w:szCs w:val="24"/>
        </w:rPr>
        <w:t xml:space="preserve">Nr. </w:t>
      </w:r>
      <w:r w:rsidR="001937FB">
        <w:rPr>
          <w:rFonts w:ascii="Times New Roman" w:hAnsi="Times New Roman"/>
          <w:b/>
          <w:sz w:val="24"/>
          <w:szCs w:val="24"/>
        </w:rPr>
        <w:t>56021</w:t>
      </w:r>
      <w:r w:rsidR="000D4563" w:rsidRPr="004273FF">
        <w:rPr>
          <w:rFonts w:ascii="Times New Roman" w:hAnsi="Times New Roman"/>
          <w:b/>
          <w:sz w:val="24"/>
          <w:szCs w:val="24"/>
        </w:rPr>
        <w:t>/</w:t>
      </w:r>
      <w:r w:rsidR="004273FF">
        <w:rPr>
          <w:rFonts w:ascii="Times New Roman" w:hAnsi="Times New Roman"/>
          <w:b/>
          <w:sz w:val="24"/>
          <w:szCs w:val="24"/>
        </w:rPr>
        <w:t>22</w:t>
      </w:r>
      <w:r w:rsidR="000D4563" w:rsidRPr="004273FF">
        <w:rPr>
          <w:rFonts w:ascii="Times New Roman" w:hAnsi="Times New Roman"/>
          <w:b/>
          <w:sz w:val="24"/>
          <w:szCs w:val="24"/>
        </w:rPr>
        <w:t>.09.2025</w:t>
      </w:r>
    </w:p>
    <w:p w14:paraId="27D5E8D3" w14:textId="77777777" w:rsidR="00644CF4" w:rsidRDefault="00644CF4" w:rsidP="001F1296">
      <w:pPr>
        <w:spacing w:after="0" w:line="240" w:lineRule="auto"/>
        <w:jc w:val="center"/>
        <w:rPr>
          <w:rFonts w:ascii="Times New Roman" w:hAnsi="Times New Roman"/>
          <w:b/>
          <w:sz w:val="24"/>
          <w:szCs w:val="24"/>
        </w:rPr>
      </w:pPr>
    </w:p>
    <w:p w14:paraId="5A61AC59" w14:textId="77777777" w:rsidR="00644CF4" w:rsidRDefault="00644CF4" w:rsidP="001F1296">
      <w:pPr>
        <w:spacing w:after="0" w:line="240" w:lineRule="auto"/>
        <w:jc w:val="center"/>
        <w:rPr>
          <w:rFonts w:ascii="Times New Roman" w:hAnsi="Times New Roman"/>
          <w:b/>
          <w:sz w:val="24"/>
          <w:szCs w:val="24"/>
        </w:rPr>
      </w:pPr>
    </w:p>
    <w:p w14:paraId="3ED894D8" w14:textId="77777777" w:rsidR="00644CF4" w:rsidRDefault="00644CF4" w:rsidP="001F1296">
      <w:pPr>
        <w:spacing w:after="0" w:line="240" w:lineRule="auto"/>
        <w:jc w:val="center"/>
        <w:rPr>
          <w:rFonts w:ascii="Times New Roman" w:hAnsi="Times New Roman"/>
          <w:b/>
          <w:sz w:val="24"/>
          <w:szCs w:val="24"/>
        </w:rPr>
      </w:pPr>
    </w:p>
    <w:p w14:paraId="45FEB153" w14:textId="701DB5E9" w:rsidR="00385B27" w:rsidRPr="004273FF" w:rsidRDefault="00385B27" w:rsidP="001F1296">
      <w:pPr>
        <w:spacing w:after="0" w:line="240" w:lineRule="auto"/>
        <w:jc w:val="center"/>
        <w:rPr>
          <w:rFonts w:ascii="Times New Roman" w:hAnsi="Times New Roman"/>
          <w:b/>
          <w:sz w:val="24"/>
          <w:szCs w:val="24"/>
        </w:rPr>
      </w:pPr>
      <w:r w:rsidRPr="004273FF">
        <w:rPr>
          <w:rFonts w:ascii="Times New Roman" w:hAnsi="Times New Roman"/>
          <w:b/>
          <w:sz w:val="24"/>
          <w:szCs w:val="24"/>
        </w:rPr>
        <w:t>REFERAT DE APROBARE</w:t>
      </w:r>
    </w:p>
    <w:p w14:paraId="56E59C03" w14:textId="77777777" w:rsidR="009E5291" w:rsidRPr="004273FF" w:rsidRDefault="009E5291" w:rsidP="001F1296">
      <w:pPr>
        <w:autoSpaceDE w:val="0"/>
        <w:autoSpaceDN w:val="0"/>
        <w:adjustRightInd w:val="0"/>
        <w:spacing w:after="0" w:line="240" w:lineRule="auto"/>
        <w:jc w:val="center"/>
        <w:rPr>
          <w:rFonts w:ascii="Times New Roman" w:hAnsi="Times New Roman"/>
          <w:b/>
          <w:snapToGrid w:val="0"/>
          <w:sz w:val="24"/>
          <w:szCs w:val="24"/>
        </w:rPr>
      </w:pPr>
      <w:r w:rsidRPr="004273FF">
        <w:rPr>
          <w:rFonts w:ascii="Times New Roman" w:hAnsi="Times New Roman"/>
          <w:b/>
          <w:sz w:val="24"/>
          <w:szCs w:val="24"/>
        </w:rPr>
        <w:t xml:space="preserve">privind </w:t>
      </w:r>
      <w:r w:rsidRPr="004273FF">
        <w:rPr>
          <w:rFonts w:ascii="Times New Roman" w:hAnsi="Times New Roman"/>
          <w:b/>
          <w:snapToGrid w:val="0"/>
          <w:sz w:val="24"/>
          <w:szCs w:val="24"/>
        </w:rPr>
        <w:t>aprobarea modificării Contractului de delegare a gestiunii serviciilor publice de administrare a domeniului public și privat de interes local – administrarea</w:t>
      </w:r>
      <w:r w:rsidRPr="004273FF">
        <w:rPr>
          <w:rFonts w:ascii="Times New Roman" w:hAnsi="Times New Roman"/>
          <w:b/>
          <w:snapToGrid w:val="0"/>
          <w:sz w:val="24"/>
          <w:szCs w:val="24"/>
          <w:lang w:eastAsia="ro-RO"/>
        </w:rPr>
        <w:t xml:space="preserve"> locurilor publice de desfacere în municipiul Sfântu Gheorghe</w:t>
      </w:r>
      <w:r w:rsidRPr="004273FF">
        <w:rPr>
          <w:rFonts w:ascii="Times New Roman" w:hAnsi="Times New Roman"/>
          <w:b/>
          <w:snapToGrid w:val="0"/>
          <w:sz w:val="24"/>
          <w:szCs w:val="24"/>
        </w:rPr>
        <w:t xml:space="preserve"> nr. </w:t>
      </w:r>
      <w:r w:rsidRPr="004273FF">
        <w:rPr>
          <w:rFonts w:ascii="Times New Roman" w:hAnsi="Times New Roman"/>
          <w:b/>
          <w:bCs/>
          <w:sz w:val="24"/>
          <w:szCs w:val="24"/>
          <w:lang w:eastAsia="ro-RO"/>
        </w:rPr>
        <w:t>19113</w:t>
      </w:r>
      <w:r w:rsidRPr="004273FF">
        <w:rPr>
          <w:rFonts w:ascii="Times New Roman" w:hAnsi="Times New Roman"/>
          <w:b/>
          <w:snapToGrid w:val="0"/>
          <w:sz w:val="24"/>
          <w:szCs w:val="24"/>
        </w:rPr>
        <w:t>/2023</w:t>
      </w:r>
    </w:p>
    <w:p w14:paraId="419EF748" w14:textId="15D2FD36" w:rsidR="00385B27" w:rsidRDefault="00385B27" w:rsidP="001F1296">
      <w:pPr>
        <w:autoSpaceDE w:val="0"/>
        <w:autoSpaceDN w:val="0"/>
        <w:adjustRightInd w:val="0"/>
        <w:spacing w:after="0" w:line="240" w:lineRule="auto"/>
        <w:jc w:val="center"/>
        <w:rPr>
          <w:rFonts w:ascii="Times New Roman" w:hAnsi="Times New Roman"/>
          <w:snapToGrid w:val="0"/>
          <w:sz w:val="24"/>
          <w:szCs w:val="24"/>
        </w:rPr>
      </w:pPr>
    </w:p>
    <w:p w14:paraId="5A48B2D1" w14:textId="77777777" w:rsidR="00644CF4" w:rsidRPr="004273FF" w:rsidRDefault="00644CF4" w:rsidP="001F1296">
      <w:pPr>
        <w:autoSpaceDE w:val="0"/>
        <w:autoSpaceDN w:val="0"/>
        <w:adjustRightInd w:val="0"/>
        <w:spacing w:after="0" w:line="240" w:lineRule="auto"/>
        <w:jc w:val="center"/>
        <w:rPr>
          <w:rFonts w:ascii="Times New Roman" w:hAnsi="Times New Roman"/>
          <w:snapToGrid w:val="0"/>
          <w:sz w:val="24"/>
          <w:szCs w:val="24"/>
        </w:rPr>
      </w:pPr>
    </w:p>
    <w:p w14:paraId="076A2AE2" w14:textId="37D63D33" w:rsidR="009D65BF" w:rsidRPr="004273FF" w:rsidRDefault="00041D79" w:rsidP="001F1296">
      <w:pPr>
        <w:pStyle w:val="BodyText"/>
        <w:ind w:firstLine="708"/>
        <w:rPr>
          <w:snapToGrid w:val="0"/>
          <w:szCs w:val="24"/>
          <w:lang w:val="ro-RO"/>
        </w:rPr>
      </w:pPr>
      <w:r w:rsidRPr="004273FF">
        <w:rPr>
          <w:snapToGrid w:val="0"/>
          <w:szCs w:val="24"/>
          <w:lang w:val="ro-RO"/>
        </w:rPr>
        <w:t xml:space="preserve">Având în vedere prevederile Contractului de delegare a gestiunii serviciilor publice de administrare a domeniului public și privat de interes local – administrarea locurilor publice de desfacere în municipiul Sfântu Gheorghe nr. </w:t>
      </w:r>
      <w:r w:rsidRPr="004273FF">
        <w:rPr>
          <w:bCs/>
          <w:szCs w:val="24"/>
          <w:lang w:val="ro-RO"/>
        </w:rPr>
        <w:t>19113</w:t>
      </w:r>
      <w:r w:rsidR="00EC038B" w:rsidRPr="004273FF">
        <w:rPr>
          <w:snapToGrid w:val="0"/>
          <w:szCs w:val="24"/>
          <w:lang w:val="ro-RO"/>
        </w:rPr>
        <w:t>/31.03.2023, încheiat între M</w:t>
      </w:r>
      <w:r w:rsidRPr="004273FF">
        <w:rPr>
          <w:snapToGrid w:val="0"/>
          <w:szCs w:val="24"/>
          <w:lang w:val="ro-RO"/>
        </w:rPr>
        <w:t>unicipiul Sfântu Gheorghe și URBAN-LOCATO SRL;</w:t>
      </w:r>
      <w:bookmarkStart w:id="3" w:name="_Hlk209092589"/>
    </w:p>
    <w:p w14:paraId="7FCE1F34" w14:textId="77777777" w:rsidR="004273FF" w:rsidRDefault="009D65BF" w:rsidP="001F1296">
      <w:pPr>
        <w:widowControl w:val="0"/>
        <w:spacing w:after="0" w:line="240" w:lineRule="auto"/>
        <w:ind w:hanging="2"/>
        <w:jc w:val="both"/>
        <w:rPr>
          <w:rFonts w:ascii="Times New Roman" w:hAnsi="Times New Roman"/>
          <w:snapToGrid w:val="0"/>
          <w:sz w:val="24"/>
          <w:szCs w:val="24"/>
        </w:rPr>
      </w:pPr>
      <w:r w:rsidRPr="004273FF">
        <w:rPr>
          <w:rFonts w:ascii="Times New Roman" w:hAnsi="Times New Roman"/>
          <w:snapToGrid w:val="0"/>
          <w:sz w:val="24"/>
          <w:szCs w:val="24"/>
        </w:rPr>
        <w:tab/>
      </w:r>
      <w:r w:rsidRPr="004273FF">
        <w:rPr>
          <w:rFonts w:ascii="Times New Roman" w:hAnsi="Times New Roman"/>
          <w:snapToGrid w:val="0"/>
          <w:sz w:val="24"/>
          <w:szCs w:val="24"/>
        </w:rPr>
        <w:tab/>
      </w:r>
      <w:bookmarkStart w:id="4" w:name="_Hlk209428064"/>
      <w:r w:rsidRPr="004273FF">
        <w:rPr>
          <w:rFonts w:ascii="Times New Roman" w:hAnsi="Times New Roman"/>
          <w:snapToGrid w:val="0"/>
          <w:sz w:val="24"/>
          <w:szCs w:val="24"/>
        </w:rPr>
        <w:t>În baza prevederilor art. 7, alin (1) și art. 39 din OG 71/2002  privind organizarea şi funcționarea serviciilor publice de administrare a domeniului public şi privat de interes local cu modificările si completările ulterioare;</w:t>
      </w:r>
      <w:bookmarkStart w:id="5" w:name="_Hlk209428049"/>
      <w:bookmarkEnd w:id="4"/>
    </w:p>
    <w:p w14:paraId="5A250AB3" w14:textId="42ACF209" w:rsidR="009D65BF" w:rsidRPr="004273FF" w:rsidRDefault="009D65BF" w:rsidP="001F1296">
      <w:pPr>
        <w:widowControl w:val="0"/>
        <w:spacing w:after="0" w:line="240" w:lineRule="auto"/>
        <w:ind w:firstLine="708"/>
        <w:jc w:val="both"/>
        <w:rPr>
          <w:rFonts w:ascii="Times New Roman" w:hAnsi="Times New Roman"/>
          <w:snapToGrid w:val="0"/>
          <w:sz w:val="24"/>
          <w:szCs w:val="24"/>
        </w:rPr>
      </w:pPr>
      <w:r w:rsidRPr="004273FF">
        <w:rPr>
          <w:rFonts w:ascii="Times New Roman" w:hAnsi="Times New Roman"/>
          <w:snapToGrid w:val="0"/>
          <w:sz w:val="24"/>
          <w:szCs w:val="24"/>
        </w:rPr>
        <w:t>Având în vedere prevederile art. 291, alin.(1)  din Codul Fiscal din 2015, aprobat prin Legea 227/2015 modificată de art. II, alin. (42) din Legea nr. 141/2025 privind unele măsuri fiscal-bugetare;</w:t>
      </w:r>
    </w:p>
    <w:bookmarkEnd w:id="5"/>
    <w:p w14:paraId="43517166" w14:textId="05599E92" w:rsidR="001F6E78" w:rsidRPr="004273FF" w:rsidRDefault="000D4563" w:rsidP="001F1296">
      <w:pPr>
        <w:spacing w:after="0" w:line="240" w:lineRule="auto"/>
        <w:ind w:left="-180" w:firstLine="888"/>
        <w:jc w:val="both"/>
        <w:rPr>
          <w:rFonts w:ascii="Times New Roman" w:eastAsia="Times New Roman" w:hAnsi="Times New Roman"/>
          <w:sz w:val="24"/>
          <w:szCs w:val="24"/>
        </w:rPr>
      </w:pPr>
      <w:r w:rsidRPr="004273FF">
        <w:rPr>
          <w:rFonts w:ascii="Times New Roman" w:hAnsi="Times New Roman"/>
          <w:snapToGrid w:val="0"/>
          <w:sz w:val="24"/>
          <w:szCs w:val="24"/>
        </w:rPr>
        <w:t>Având în vedere adresa nr. 333/12.09.2025 al Urban-Locato SRL, înregistrată la Primăria municipiului Sfântu Gheorghe sub nr. 55110/16.09.2025</w:t>
      </w:r>
      <w:r w:rsidR="00F336FA" w:rsidRPr="004273FF">
        <w:rPr>
          <w:rFonts w:ascii="Times New Roman" w:hAnsi="Times New Roman"/>
          <w:snapToGrid w:val="0"/>
          <w:sz w:val="24"/>
          <w:szCs w:val="24"/>
        </w:rPr>
        <w:t xml:space="preserve"> </w:t>
      </w:r>
      <w:r w:rsidR="001F6E78" w:rsidRPr="004273FF">
        <w:rPr>
          <w:rFonts w:ascii="Times New Roman" w:hAnsi="Times New Roman"/>
          <w:snapToGrid w:val="0"/>
          <w:sz w:val="24"/>
          <w:szCs w:val="24"/>
        </w:rPr>
        <w:t xml:space="preserve">prin care solicită modificarea </w:t>
      </w:r>
      <w:r w:rsidR="00142396" w:rsidRPr="004273FF">
        <w:rPr>
          <w:rFonts w:ascii="Times New Roman" w:hAnsi="Times New Roman"/>
          <w:snapToGrid w:val="0"/>
          <w:sz w:val="24"/>
          <w:szCs w:val="24"/>
        </w:rPr>
        <w:t>tarife</w:t>
      </w:r>
      <w:r w:rsidR="001F6E78" w:rsidRPr="004273FF">
        <w:rPr>
          <w:rFonts w:ascii="Times New Roman" w:hAnsi="Times New Roman"/>
          <w:snapToGrid w:val="0"/>
          <w:sz w:val="24"/>
          <w:szCs w:val="24"/>
        </w:rPr>
        <w:t>lor pentru serviciile de administrare a pieței agroalimentare din municipiul Sfântu Gheorghe;</w:t>
      </w:r>
    </w:p>
    <w:bookmarkEnd w:id="3"/>
    <w:p w14:paraId="26783417" w14:textId="77777777" w:rsidR="00AD0CE2" w:rsidRPr="004273FF" w:rsidRDefault="00AD0CE2" w:rsidP="001F1296">
      <w:pPr>
        <w:pStyle w:val="bele"/>
        <w:ind w:firstLine="708"/>
        <w:rPr>
          <w:snapToGrid w:val="0"/>
          <w:lang w:val="ro-RO"/>
        </w:rPr>
      </w:pPr>
      <w:r w:rsidRPr="004273FF">
        <w:rPr>
          <w:snapToGrid w:val="0"/>
          <w:lang w:val="ro-RO"/>
        </w:rPr>
        <w:t xml:space="preserve">Având în vedere </w:t>
      </w:r>
      <w:r w:rsidR="00520C81" w:rsidRPr="004273FF">
        <w:rPr>
          <w:snapToGrid w:val="0"/>
          <w:lang w:val="ro-RO"/>
        </w:rPr>
        <w:t>parcurgerea procedurii pre</w:t>
      </w:r>
      <w:r w:rsidRPr="004273FF">
        <w:rPr>
          <w:snapToGrid w:val="0"/>
          <w:lang w:val="ro-RO"/>
        </w:rPr>
        <w:t>văzute la art. 7 alin. (13) in Legea nr. 52/2003 privind transparența decizională în administrația publică, republicată, cu modificările ulterioare;</w:t>
      </w:r>
    </w:p>
    <w:p w14:paraId="51C7C784" w14:textId="77777777" w:rsidR="009D65BF" w:rsidRPr="004273FF" w:rsidRDefault="009D65BF" w:rsidP="001F1296">
      <w:pPr>
        <w:pStyle w:val="bele"/>
        <w:ind w:firstLine="708"/>
        <w:rPr>
          <w:snapToGrid w:val="0"/>
          <w:lang w:val="ro-RO"/>
        </w:rPr>
      </w:pPr>
      <w:r w:rsidRPr="004273FF">
        <w:rPr>
          <w:snapToGrid w:val="0"/>
          <w:lang w:val="ro-RO"/>
        </w:rPr>
        <w:t>Procedura de urgență este justificată de necesitatea adoptării unor măsuri urgente în vederea evitării pierderilor economice generate de modificările legislative recente privind  majorarea cotei taxei pe valoarea adăugată (TVA) de la 19% la 21%.</w:t>
      </w:r>
    </w:p>
    <w:p w14:paraId="19D0628E" w14:textId="3513C05F" w:rsidR="00C23EAD" w:rsidRPr="004273FF" w:rsidRDefault="00385B27" w:rsidP="001F1296">
      <w:pPr>
        <w:pStyle w:val="bele"/>
        <w:ind w:firstLine="708"/>
        <w:rPr>
          <w:snapToGrid w:val="0"/>
          <w:lang w:val="ro-RO"/>
        </w:rPr>
      </w:pPr>
      <w:r w:rsidRPr="004273FF">
        <w:rPr>
          <w:lang w:val="ro-RO" w:eastAsia="ro-RO"/>
        </w:rPr>
        <w:t xml:space="preserve">Având în vedere cele menționate mai sus propun </w:t>
      </w:r>
      <w:r w:rsidR="00A95BF3" w:rsidRPr="004273FF">
        <w:rPr>
          <w:lang w:val="ro-RO" w:eastAsia="ro-RO"/>
        </w:rPr>
        <w:t>spre aprobare în ședința Consiliului Local al municipiului Sfântu Gheorghe proiectul</w:t>
      </w:r>
      <w:r w:rsidRPr="004273FF">
        <w:rPr>
          <w:lang w:val="ro-RO" w:eastAsia="ro-RO"/>
        </w:rPr>
        <w:t xml:space="preserve"> de hotărâre</w:t>
      </w:r>
      <w:r w:rsidR="00C23EAD" w:rsidRPr="004273FF">
        <w:rPr>
          <w:lang w:val="ro-RO" w:eastAsia="ro-RO"/>
        </w:rPr>
        <w:t xml:space="preserve"> privind</w:t>
      </w:r>
      <w:r w:rsidRPr="004273FF">
        <w:rPr>
          <w:lang w:val="ro-RO" w:eastAsia="ro-RO"/>
        </w:rPr>
        <w:t xml:space="preserve"> </w:t>
      </w:r>
      <w:r w:rsidR="00C23EAD" w:rsidRPr="004273FF">
        <w:rPr>
          <w:lang w:val="ro-RO" w:eastAsia="ro-RO"/>
        </w:rPr>
        <w:t xml:space="preserve">aprobarea modificării Contractului de delegare a gestiunii serviciilor publice de administrare a domeniului public și privat de interes local – administrarea locurilor publice de desfacere în municipiul Sfântu Gheorghe nr. </w:t>
      </w:r>
      <w:r w:rsidR="00C23EAD" w:rsidRPr="004273FF">
        <w:rPr>
          <w:bCs/>
          <w:lang w:val="ro-RO" w:eastAsia="ro-RO"/>
        </w:rPr>
        <w:t>19113</w:t>
      </w:r>
      <w:r w:rsidR="00C23EAD" w:rsidRPr="004273FF">
        <w:rPr>
          <w:lang w:val="ro-RO" w:eastAsia="ro-RO"/>
        </w:rPr>
        <w:t>/2023</w:t>
      </w:r>
      <w:r w:rsidR="00A95BF3" w:rsidRPr="004273FF">
        <w:rPr>
          <w:lang w:val="ro-RO" w:eastAsia="ro-RO"/>
        </w:rPr>
        <w:t>.</w:t>
      </w:r>
    </w:p>
    <w:p w14:paraId="6A619E80" w14:textId="77777777" w:rsidR="00385B27" w:rsidRPr="004273FF" w:rsidRDefault="00385B27" w:rsidP="001F1296">
      <w:pPr>
        <w:autoSpaceDE w:val="0"/>
        <w:autoSpaceDN w:val="0"/>
        <w:adjustRightInd w:val="0"/>
        <w:spacing w:after="0" w:line="240" w:lineRule="auto"/>
        <w:ind w:firstLine="708"/>
        <w:jc w:val="both"/>
        <w:rPr>
          <w:rFonts w:ascii="Times New Roman" w:hAnsi="Times New Roman"/>
          <w:sz w:val="24"/>
          <w:szCs w:val="24"/>
          <w:lang w:eastAsia="ro-RO"/>
        </w:rPr>
      </w:pPr>
      <w:r w:rsidRPr="004273FF">
        <w:rPr>
          <w:rFonts w:ascii="Times New Roman" w:hAnsi="Times New Roman"/>
          <w:sz w:val="24"/>
          <w:szCs w:val="24"/>
          <w:lang w:eastAsia="ro-RO"/>
        </w:rPr>
        <w:t>.</w:t>
      </w:r>
    </w:p>
    <w:p w14:paraId="3E0A8831" w14:textId="77777777" w:rsidR="00925A10" w:rsidRPr="004273FF" w:rsidRDefault="00925A10" w:rsidP="001F1296">
      <w:pPr>
        <w:autoSpaceDE w:val="0"/>
        <w:autoSpaceDN w:val="0"/>
        <w:adjustRightInd w:val="0"/>
        <w:spacing w:after="0" w:line="240" w:lineRule="auto"/>
        <w:ind w:firstLine="708"/>
        <w:jc w:val="both"/>
        <w:rPr>
          <w:rFonts w:ascii="Times New Roman" w:hAnsi="Times New Roman"/>
          <w:sz w:val="24"/>
          <w:szCs w:val="24"/>
          <w:lang w:eastAsia="ro-RO"/>
        </w:rPr>
      </w:pPr>
    </w:p>
    <w:p w14:paraId="351784A9" w14:textId="77777777" w:rsidR="00385B27" w:rsidRPr="004273FF" w:rsidRDefault="00385B27" w:rsidP="001F1296">
      <w:pPr>
        <w:autoSpaceDE w:val="0"/>
        <w:autoSpaceDN w:val="0"/>
        <w:adjustRightInd w:val="0"/>
        <w:spacing w:after="0" w:line="240" w:lineRule="auto"/>
        <w:ind w:firstLine="708"/>
        <w:jc w:val="both"/>
        <w:rPr>
          <w:rFonts w:ascii="Times New Roman" w:hAnsi="Times New Roman"/>
          <w:sz w:val="24"/>
          <w:szCs w:val="24"/>
          <w:lang w:eastAsia="ro-RO"/>
        </w:rPr>
      </w:pPr>
    </w:p>
    <w:p w14:paraId="62491E76" w14:textId="77777777" w:rsidR="00385B27" w:rsidRPr="004273FF" w:rsidRDefault="00385B27" w:rsidP="001F1296">
      <w:pPr>
        <w:autoSpaceDE w:val="0"/>
        <w:autoSpaceDN w:val="0"/>
        <w:adjustRightInd w:val="0"/>
        <w:spacing w:after="0" w:line="240" w:lineRule="auto"/>
        <w:jc w:val="center"/>
        <w:rPr>
          <w:rFonts w:ascii="Times New Roman" w:hAnsi="Times New Roman"/>
          <w:b/>
          <w:sz w:val="24"/>
          <w:szCs w:val="24"/>
        </w:rPr>
      </w:pPr>
      <w:r w:rsidRPr="004273FF">
        <w:rPr>
          <w:rFonts w:ascii="Times New Roman" w:hAnsi="Times New Roman"/>
          <w:b/>
          <w:sz w:val="24"/>
          <w:szCs w:val="24"/>
        </w:rPr>
        <w:t>Viceprimar,</w:t>
      </w:r>
    </w:p>
    <w:p w14:paraId="2A227141" w14:textId="77777777" w:rsidR="00385B27" w:rsidRPr="004273FF" w:rsidRDefault="00385B27" w:rsidP="001F1296">
      <w:pPr>
        <w:spacing w:after="0" w:line="240" w:lineRule="auto"/>
        <w:jc w:val="center"/>
        <w:rPr>
          <w:rFonts w:ascii="Times New Roman" w:hAnsi="Times New Roman"/>
          <w:b/>
          <w:sz w:val="24"/>
          <w:szCs w:val="24"/>
        </w:rPr>
      </w:pPr>
      <w:r w:rsidRPr="004273FF">
        <w:rPr>
          <w:rFonts w:ascii="Times New Roman" w:hAnsi="Times New Roman"/>
          <w:b/>
          <w:sz w:val="24"/>
          <w:szCs w:val="24"/>
        </w:rPr>
        <w:t>TOTH – BIRTAN CSABA</w:t>
      </w:r>
    </w:p>
    <w:p w14:paraId="065FA308" w14:textId="77777777" w:rsidR="00385B27" w:rsidRPr="004273FF" w:rsidRDefault="00385B27" w:rsidP="001F1296">
      <w:pPr>
        <w:spacing w:after="0" w:line="240" w:lineRule="auto"/>
        <w:rPr>
          <w:rFonts w:ascii="Times New Roman" w:hAnsi="Times New Roman"/>
          <w:b/>
          <w:sz w:val="24"/>
          <w:szCs w:val="24"/>
        </w:rPr>
      </w:pPr>
    </w:p>
    <w:p w14:paraId="1DFE2A46" w14:textId="77777777" w:rsidR="00AD0CE2" w:rsidRPr="004273FF" w:rsidRDefault="00AD0CE2" w:rsidP="001F1296">
      <w:pPr>
        <w:spacing w:after="0" w:line="240" w:lineRule="auto"/>
        <w:rPr>
          <w:rFonts w:ascii="Times New Roman" w:hAnsi="Times New Roman"/>
          <w:b/>
          <w:sz w:val="24"/>
          <w:szCs w:val="24"/>
        </w:rPr>
      </w:pPr>
    </w:p>
    <w:p w14:paraId="6B781E03" w14:textId="4BBC4A5C" w:rsidR="00DF46C1" w:rsidRPr="00017475" w:rsidRDefault="002567DA" w:rsidP="001F1296">
      <w:pPr>
        <w:spacing w:after="0" w:line="240" w:lineRule="auto"/>
        <w:rPr>
          <w:rFonts w:ascii="Times New Roman" w:hAnsi="Times New Roman"/>
          <w:b/>
          <w:bCs/>
          <w:position w:val="-1"/>
          <w:sz w:val="24"/>
          <w:szCs w:val="24"/>
        </w:rPr>
      </w:pPr>
      <w:r w:rsidRPr="004273FF">
        <w:rPr>
          <w:rFonts w:ascii="Times New Roman" w:hAnsi="Times New Roman"/>
          <w:b/>
          <w:bCs/>
          <w:position w:val="-1"/>
          <w:sz w:val="24"/>
          <w:szCs w:val="24"/>
        </w:rPr>
        <w:br w:type="page"/>
      </w:r>
      <w:r w:rsidR="00925A10" w:rsidRPr="004273FF">
        <w:rPr>
          <w:rFonts w:ascii="Times New Roman" w:hAnsi="Times New Roman"/>
          <w:b/>
          <w:bCs/>
          <w:position w:val="-1"/>
          <w:sz w:val="24"/>
          <w:szCs w:val="24"/>
        </w:rPr>
        <w:lastRenderedPageBreak/>
        <w:t>Nr.</w:t>
      </w:r>
      <w:r w:rsidR="00BB44A2" w:rsidRPr="004273FF">
        <w:rPr>
          <w:rFonts w:ascii="Times New Roman" w:hAnsi="Times New Roman"/>
          <w:b/>
          <w:bCs/>
          <w:position w:val="-1"/>
          <w:sz w:val="24"/>
          <w:szCs w:val="24"/>
        </w:rPr>
        <w:t xml:space="preserve"> </w:t>
      </w:r>
      <w:r w:rsidR="001937FB">
        <w:rPr>
          <w:rFonts w:ascii="Times New Roman" w:hAnsi="Times New Roman"/>
          <w:b/>
          <w:bCs/>
          <w:position w:val="-1"/>
          <w:sz w:val="24"/>
          <w:szCs w:val="24"/>
        </w:rPr>
        <w:t>56022</w:t>
      </w:r>
      <w:r w:rsidR="00A9075F" w:rsidRPr="004273FF">
        <w:rPr>
          <w:rFonts w:ascii="Times New Roman" w:hAnsi="Times New Roman"/>
          <w:b/>
          <w:bCs/>
          <w:position w:val="-1"/>
          <w:sz w:val="24"/>
          <w:szCs w:val="24"/>
        </w:rPr>
        <w:t>/</w:t>
      </w:r>
      <w:r w:rsidR="004273FF">
        <w:rPr>
          <w:rFonts w:ascii="Times New Roman" w:hAnsi="Times New Roman"/>
          <w:b/>
          <w:bCs/>
          <w:position w:val="-1"/>
          <w:sz w:val="24"/>
          <w:szCs w:val="24"/>
        </w:rPr>
        <w:t>22</w:t>
      </w:r>
      <w:r w:rsidR="004D1FD5" w:rsidRPr="004273FF">
        <w:rPr>
          <w:rFonts w:ascii="Times New Roman" w:hAnsi="Times New Roman"/>
          <w:b/>
          <w:bCs/>
          <w:position w:val="-1"/>
          <w:sz w:val="24"/>
          <w:szCs w:val="24"/>
        </w:rPr>
        <w:t>.0</w:t>
      </w:r>
      <w:r w:rsidR="00BB44A2" w:rsidRPr="004273FF">
        <w:rPr>
          <w:rFonts w:ascii="Times New Roman" w:hAnsi="Times New Roman"/>
          <w:b/>
          <w:bCs/>
          <w:position w:val="-1"/>
          <w:sz w:val="24"/>
          <w:szCs w:val="24"/>
        </w:rPr>
        <w:t>9</w:t>
      </w:r>
      <w:r w:rsidR="004D1FD5" w:rsidRPr="004273FF">
        <w:rPr>
          <w:rFonts w:ascii="Times New Roman" w:hAnsi="Times New Roman"/>
          <w:b/>
          <w:bCs/>
          <w:position w:val="-1"/>
          <w:sz w:val="24"/>
          <w:szCs w:val="24"/>
        </w:rPr>
        <w:t>.2025</w:t>
      </w:r>
    </w:p>
    <w:p w14:paraId="7A244163" w14:textId="77777777" w:rsidR="00385B27" w:rsidRPr="004273FF" w:rsidRDefault="00385B27" w:rsidP="001F1296">
      <w:pPr>
        <w:spacing w:after="0" w:line="240" w:lineRule="auto"/>
        <w:jc w:val="center"/>
        <w:rPr>
          <w:rFonts w:ascii="Times New Roman" w:hAnsi="Times New Roman"/>
          <w:b/>
          <w:sz w:val="24"/>
          <w:szCs w:val="24"/>
        </w:rPr>
      </w:pPr>
      <w:r w:rsidRPr="004273FF">
        <w:rPr>
          <w:rFonts w:ascii="Times New Roman" w:hAnsi="Times New Roman"/>
          <w:b/>
          <w:sz w:val="24"/>
          <w:szCs w:val="24"/>
        </w:rPr>
        <w:t>RAPORT DE SPECIALITAE</w:t>
      </w:r>
    </w:p>
    <w:p w14:paraId="5BED6D2C" w14:textId="77777777" w:rsidR="009E5291" w:rsidRPr="004273FF" w:rsidRDefault="009E5291" w:rsidP="001F1296">
      <w:pPr>
        <w:autoSpaceDE w:val="0"/>
        <w:autoSpaceDN w:val="0"/>
        <w:adjustRightInd w:val="0"/>
        <w:spacing w:after="0" w:line="240" w:lineRule="auto"/>
        <w:jc w:val="center"/>
        <w:rPr>
          <w:rFonts w:ascii="Times New Roman" w:hAnsi="Times New Roman"/>
          <w:b/>
          <w:snapToGrid w:val="0"/>
          <w:sz w:val="24"/>
          <w:szCs w:val="24"/>
        </w:rPr>
      </w:pPr>
      <w:r w:rsidRPr="004273FF">
        <w:rPr>
          <w:rFonts w:ascii="Times New Roman" w:hAnsi="Times New Roman"/>
          <w:b/>
          <w:sz w:val="24"/>
          <w:szCs w:val="24"/>
        </w:rPr>
        <w:t xml:space="preserve">privind </w:t>
      </w:r>
      <w:r w:rsidRPr="004273FF">
        <w:rPr>
          <w:rFonts w:ascii="Times New Roman" w:hAnsi="Times New Roman"/>
          <w:b/>
          <w:snapToGrid w:val="0"/>
          <w:sz w:val="24"/>
          <w:szCs w:val="24"/>
        </w:rPr>
        <w:t>aprobarea modificării Contractului de delegare a gestiunii serviciilor publice de administrare a domeniului public și privat de interes local – administrarea</w:t>
      </w:r>
      <w:r w:rsidRPr="004273FF">
        <w:rPr>
          <w:rFonts w:ascii="Times New Roman" w:hAnsi="Times New Roman"/>
          <w:b/>
          <w:snapToGrid w:val="0"/>
          <w:sz w:val="24"/>
          <w:szCs w:val="24"/>
          <w:lang w:eastAsia="ro-RO"/>
        </w:rPr>
        <w:t xml:space="preserve"> locurilor publice de desfacere în municipiul Sfântu Gheorghe</w:t>
      </w:r>
      <w:r w:rsidRPr="004273FF">
        <w:rPr>
          <w:rFonts w:ascii="Times New Roman" w:hAnsi="Times New Roman"/>
          <w:b/>
          <w:snapToGrid w:val="0"/>
          <w:sz w:val="24"/>
          <w:szCs w:val="24"/>
        </w:rPr>
        <w:t xml:space="preserve"> nr. </w:t>
      </w:r>
      <w:r w:rsidRPr="004273FF">
        <w:rPr>
          <w:rFonts w:ascii="Times New Roman" w:hAnsi="Times New Roman"/>
          <w:b/>
          <w:bCs/>
          <w:sz w:val="24"/>
          <w:szCs w:val="24"/>
          <w:lang w:eastAsia="ro-RO"/>
        </w:rPr>
        <w:t>19113</w:t>
      </w:r>
      <w:r w:rsidRPr="004273FF">
        <w:rPr>
          <w:rFonts w:ascii="Times New Roman" w:hAnsi="Times New Roman"/>
          <w:b/>
          <w:snapToGrid w:val="0"/>
          <w:sz w:val="24"/>
          <w:szCs w:val="24"/>
        </w:rPr>
        <w:t>/2023</w:t>
      </w:r>
    </w:p>
    <w:p w14:paraId="3E8214B7" w14:textId="77777777" w:rsidR="00DF46C1" w:rsidRPr="004273FF" w:rsidRDefault="00DF46C1" w:rsidP="001F1296">
      <w:pPr>
        <w:autoSpaceDE w:val="0"/>
        <w:autoSpaceDN w:val="0"/>
        <w:adjustRightInd w:val="0"/>
        <w:spacing w:after="0" w:line="240" w:lineRule="auto"/>
        <w:jc w:val="center"/>
        <w:rPr>
          <w:rFonts w:ascii="Times New Roman" w:hAnsi="Times New Roman"/>
          <w:snapToGrid w:val="0"/>
          <w:sz w:val="24"/>
          <w:szCs w:val="24"/>
        </w:rPr>
      </w:pPr>
    </w:p>
    <w:p w14:paraId="7BF62360" w14:textId="77777777" w:rsidR="009D65BF" w:rsidRPr="004273FF" w:rsidRDefault="00AA7906" w:rsidP="001F1296">
      <w:pPr>
        <w:pStyle w:val="BodyText"/>
        <w:ind w:firstLine="708"/>
        <w:rPr>
          <w:snapToGrid w:val="0"/>
          <w:szCs w:val="24"/>
          <w:lang w:val="ro-RO"/>
        </w:rPr>
      </w:pPr>
      <w:r w:rsidRPr="004273FF">
        <w:rPr>
          <w:snapToGrid w:val="0"/>
          <w:szCs w:val="24"/>
          <w:lang w:val="ro-RO"/>
        </w:rPr>
        <w:t xml:space="preserve">Având în vedere prevederile Contractului de delegare a gestiunii serviciilor publice de administrare a domeniului public și privat de interes local – administrarea locurilor publice de desfacere în municipiul Sfântu Gheorghe nr. </w:t>
      </w:r>
      <w:r w:rsidRPr="004273FF">
        <w:rPr>
          <w:bCs/>
          <w:szCs w:val="24"/>
          <w:lang w:val="ro-RO"/>
        </w:rPr>
        <w:t>19113</w:t>
      </w:r>
      <w:r w:rsidR="00CC43D1" w:rsidRPr="004273FF">
        <w:rPr>
          <w:snapToGrid w:val="0"/>
          <w:szCs w:val="24"/>
          <w:lang w:val="ro-RO"/>
        </w:rPr>
        <w:t>/31.03.2023, încheiat între M</w:t>
      </w:r>
      <w:r w:rsidRPr="004273FF">
        <w:rPr>
          <w:snapToGrid w:val="0"/>
          <w:szCs w:val="24"/>
          <w:lang w:val="ro-RO"/>
        </w:rPr>
        <w:t>unicipiul Sfântu Gheorghe și URBAN-LOCATO SRL;</w:t>
      </w:r>
    </w:p>
    <w:p w14:paraId="319FF482" w14:textId="77777777" w:rsidR="009D65BF" w:rsidRPr="004273FF" w:rsidRDefault="009D65BF" w:rsidP="001F1296">
      <w:pPr>
        <w:pStyle w:val="BodyText"/>
        <w:ind w:firstLine="708"/>
        <w:rPr>
          <w:snapToGrid w:val="0"/>
          <w:szCs w:val="24"/>
          <w:lang w:val="ro-RO"/>
        </w:rPr>
      </w:pPr>
      <w:r w:rsidRPr="004273FF">
        <w:rPr>
          <w:snapToGrid w:val="0"/>
          <w:szCs w:val="24"/>
          <w:lang w:val="ro-RO"/>
        </w:rPr>
        <w:t>În baza prevederilor art. 7, alin (1) și art. 39 din OG 71/2002  privind organizarea şi funcționarea serviciilor publice de administrare a domeniului public şi privat de interes local cu modificările si completările ulterioare;</w:t>
      </w:r>
    </w:p>
    <w:p w14:paraId="09F1BF88" w14:textId="77777777" w:rsidR="009D65BF" w:rsidRPr="004273FF" w:rsidRDefault="009D65BF" w:rsidP="001F1296">
      <w:pPr>
        <w:pStyle w:val="BodyText"/>
        <w:ind w:firstLine="708"/>
        <w:rPr>
          <w:snapToGrid w:val="0"/>
          <w:szCs w:val="24"/>
          <w:lang w:val="ro-RO"/>
        </w:rPr>
      </w:pPr>
      <w:r w:rsidRPr="004273FF">
        <w:rPr>
          <w:snapToGrid w:val="0"/>
          <w:szCs w:val="24"/>
          <w:lang w:val="ro-RO"/>
        </w:rPr>
        <w:t>Având în vedere prevederile art. 291, alin.(1)  din Codul Fiscal din 2015, aprobat prin Legea 227/2015 modificată de art. II, alin. (42) din Legea nr. 141/2025 privind unele măsuri fiscal-bugetare;</w:t>
      </w:r>
    </w:p>
    <w:p w14:paraId="3C88D1C7" w14:textId="5A9464F4" w:rsidR="000D4563" w:rsidRPr="004273FF" w:rsidRDefault="000D4563" w:rsidP="001F1296">
      <w:pPr>
        <w:pStyle w:val="BodyText"/>
        <w:ind w:firstLine="708"/>
        <w:rPr>
          <w:snapToGrid w:val="0"/>
          <w:szCs w:val="24"/>
          <w:lang w:val="ro-RO"/>
        </w:rPr>
      </w:pPr>
      <w:r w:rsidRPr="004273FF">
        <w:rPr>
          <w:szCs w:val="24"/>
          <w:lang w:val="ro-RO"/>
        </w:rPr>
        <w:t>Începând cu data de 1 august 2025, cota standard de TVA s</w:t>
      </w:r>
      <w:r w:rsidR="00FE0716" w:rsidRPr="004273FF">
        <w:rPr>
          <w:szCs w:val="24"/>
          <w:lang w:val="ro-RO"/>
        </w:rPr>
        <w:t>-a majorat</w:t>
      </w:r>
      <w:r w:rsidRPr="004273FF">
        <w:rPr>
          <w:szCs w:val="24"/>
          <w:lang w:val="ro-RO"/>
        </w:rPr>
        <w:t xml:space="preserve"> de la 19% la 21%, iar cota redusă aplicabilă anumitor categorii de bunuri  și servicii </w:t>
      </w:r>
      <w:r w:rsidR="00FE0716" w:rsidRPr="004273FF">
        <w:rPr>
          <w:szCs w:val="24"/>
          <w:lang w:val="ro-RO"/>
        </w:rPr>
        <w:t>a crescut de</w:t>
      </w:r>
      <w:r w:rsidRPr="004273FF">
        <w:rPr>
          <w:szCs w:val="24"/>
          <w:lang w:val="ro-RO"/>
        </w:rPr>
        <w:t xml:space="preserve"> la 9% la 11%, </w:t>
      </w:r>
      <w:r w:rsidRPr="004273FF">
        <w:rPr>
          <w:snapToGrid w:val="0"/>
          <w:szCs w:val="24"/>
          <w:lang w:val="ro-RO"/>
        </w:rPr>
        <w:t xml:space="preserve">astfel este </w:t>
      </w:r>
      <w:r w:rsidR="00FE0716" w:rsidRPr="004273FF">
        <w:rPr>
          <w:snapToGrid w:val="0"/>
          <w:szCs w:val="24"/>
          <w:lang w:val="ro-RO"/>
        </w:rPr>
        <w:t>se consideră necesar</w:t>
      </w:r>
      <w:r w:rsidRPr="004273FF">
        <w:rPr>
          <w:snapToGrid w:val="0"/>
          <w:szCs w:val="24"/>
          <w:lang w:val="ro-RO"/>
        </w:rPr>
        <w:t xml:space="preserve"> modificarea </w:t>
      </w:r>
      <w:r w:rsidRPr="004273FF">
        <w:rPr>
          <w:szCs w:val="24"/>
          <w:lang w:val="ro-RO"/>
        </w:rPr>
        <w:t xml:space="preserve">Anexei nr. 3 </w:t>
      </w:r>
      <w:r w:rsidRPr="004273FF">
        <w:rPr>
          <w:b/>
          <w:szCs w:val="24"/>
          <w:lang w:val="ro-RO"/>
        </w:rPr>
        <w:t>”</w:t>
      </w:r>
      <w:r w:rsidRPr="004273FF">
        <w:rPr>
          <w:bCs/>
          <w:szCs w:val="24"/>
          <w:lang w:val="ro-RO"/>
        </w:rPr>
        <w:t xml:space="preserve">Lista tarifelor la activitatea de administrare a piețelor” și ”Lista tarifelor speciale la activitatea de administrare a piețelor (închirieri obiecte, servicii ocazionale, ș.a.)” </w:t>
      </w:r>
      <w:r w:rsidRPr="004273FF">
        <w:rPr>
          <w:szCs w:val="24"/>
          <w:lang w:val="ro-RO"/>
        </w:rPr>
        <w:t xml:space="preserve"> la Contractul de delegare nr. 19113/2023.</w:t>
      </w:r>
    </w:p>
    <w:p w14:paraId="2A6EA47D" w14:textId="2311A9DE" w:rsidR="00B87B68" w:rsidRPr="004273FF" w:rsidRDefault="00FE0716" w:rsidP="001F1296">
      <w:pPr>
        <w:pStyle w:val="BodyText"/>
        <w:ind w:firstLine="708"/>
        <w:rPr>
          <w:snapToGrid w:val="0"/>
          <w:szCs w:val="24"/>
          <w:lang w:val="ro-RO"/>
        </w:rPr>
      </w:pPr>
      <w:r w:rsidRPr="004273FF">
        <w:rPr>
          <w:snapToGrid w:val="0"/>
          <w:szCs w:val="24"/>
          <w:lang w:val="ro-RO"/>
        </w:rPr>
        <w:t>Prin</w:t>
      </w:r>
      <w:r w:rsidR="000D4563" w:rsidRPr="004273FF">
        <w:rPr>
          <w:snapToGrid w:val="0"/>
          <w:szCs w:val="24"/>
          <w:lang w:val="ro-RO"/>
        </w:rPr>
        <w:t xml:space="preserve"> adresa nr. 333/12.09.2025</w:t>
      </w:r>
      <w:r w:rsidRPr="004273FF">
        <w:rPr>
          <w:snapToGrid w:val="0"/>
          <w:szCs w:val="24"/>
          <w:lang w:val="ro-RO"/>
        </w:rPr>
        <w:t xml:space="preserve"> înregistrată la Primăria municipiului Sfântu Gheorghe sub nr. 55110/16.09.2025, Urban-Locato SRL </w:t>
      </w:r>
      <w:r w:rsidR="000D4563" w:rsidRPr="004273FF">
        <w:rPr>
          <w:snapToGrid w:val="0"/>
          <w:szCs w:val="24"/>
          <w:lang w:val="ro-RO"/>
        </w:rPr>
        <w:t xml:space="preserve">solicită modificarea tarifelor pentru serviciile de administrare a pieței agroalimentare din municipiul Sfântu Gheorghe, </w:t>
      </w:r>
      <w:r w:rsidR="00AD0CE2" w:rsidRPr="004273FF">
        <w:rPr>
          <w:snapToGrid w:val="0"/>
          <w:szCs w:val="24"/>
          <w:lang w:val="ro-RO"/>
        </w:rPr>
        <w:t>după cum urmează:</w:t>
      </w:r>
    </w:p>
    <w:p w14:paraId="71A916AA" w14:textId="77777777" w:rsidR="00AA7906" w:rsidRPr="004273FF" w:rsidRDefault="00AA7906" w:rsidP="001F1296">
      <w:pPr>
        <w:spacing w:after="0" w:line="240" w:lineRule="auto"/>
        <w:rPr>
          <w:rFonts w:ascii="Times New Roman" w:hAnsi="Times New Roman"/>
          <w:sz w:val="24"/>
          <w:szCs w:val="24"/>
          <w:lang w:eastAsia="ro-RO"/>
        </w:rPr>
      </w:pPr>
    </w:p>
    <w:tbl>
      <w:tblPr>
        <w:tblW w:w="11207" w:type="dxa"/>
        <w:jc w:val="center"/>
        <w:tblLook w:val="04A0" w:firstRow="1" w:lastRow="0" w:firstColumn="1" w:lastColumn="0" w:noHBand="0" w:noVBand="1"/>
      </w:tblPr>
      <w:tblGrid>
        <w:gridCol w:w="540"/>
        <w:gridCol w:w="2281"/>
        <w:gridCol w:w="718"/>
        <w:gridCol w:w="989"/>
        <w:gridCol w:w="1176"/>
        <w:gridCol w:w="1523"/>
        <w:gridCol w:w="1286"/>
        <w:gridCol w:w="1276"/>
        <w:gridCol w:w="1407"/>
        <w:gridCol w:w="11"/>
      </w:tblGrid>
      <w:tr w:rsidR="003E317E" w:rsidRPr="004273FF" w14:paraId="29A39B64" w14:textId="77777777" w:rsidTr="007E3C2A">
        <w:trPr>
          <w:gridAfter w:val="1"/>
          <w:wAfter w:w="11" w:type="dxa"/>
          <w:trHeight w:val="375"/>
          <w:jc w:val="center"/>
        </w:trPr>
        <w:tc>
          <w:tcPr>
            <w:tcW w:w="2821" w:type="dxa"/>
            <w:gridSpan w:val="2"/>
            <w:tcBorders>
              <w:top w:val="single" w:sz="8" w:space="0" w:color="auto"/>
              <w:left w:val="single" w:sz="8" w:space="0" w:color="auto"/>
              <w:bottom w:val="single" w:sz="8" w:space="0" w:color="auto"/>
              <w:right w:val="single" w:sz="8" w:space="0" w:color="000000"/>
            </w:tcBorders>
            <w:shd w:val="clear" w:color="000000" w:fill="FFFFFF"/>
          </w:tcPr>
          <w:p w14:paraId="59A55FB5" w14:textId="77777777" w:rsidR="003E317E" w:rsidRPr="004273FF" w:rsidRDefault="003E317E" w:rsidP="001F1296">
            <w:pPr>
              <w:spacing w:after="0" w:line="240" w:lineRule="auto"/>
              <w:jc w:val="center"/>
              <w:rPr>
                <w:rFonts w:ascii="Times New Roman" w:eastAsia="Times New Roman" w:hAnsi="Times New Roman"/>
                <w:b/>
                <w:bCs/>
                <w:color w:val="000000"/>
                <w:lang w:eastAsia="ro-RO"/>
              </w:rPr>
            </w:pPr>
          </w:p>
        </w:tc>
        <w:tc>
          <w:tcPr>
            <w:tcW w:w="718" w:type="dxa"/>
            <w:tcBorders>
              <w:top w:val="single" w:sz="8" w:space="0" w:color="auto"/>
              <w:left w:val="single" w:sz="8" w:space="0" w:color="auto"/>
              <w:bottom w:val="single" w:sz="8" w:space="0" w:color="auto"/>
              <w:right w:val="single" w:sz="8" w:space="0" w:color="auto"/>
            </w:tcBorders>
            <w:shd w:val="clear" w:color="000000" w:fill="FFFFFF"/>
          </w:tcPr>
          <w:p w14:paraId="6E728B96" w14:textId="77777777" w:rsidR="003E317E" w:rsidRPr="004273FF" w:rsidRDefault="003E317E" w:rsidP="001F1296">
            <w:pPr>
              <w:spacing w:after="0" w:line="240" w:lineRule="auto"/>
              <w:jc w:val="center"/>
              <w:rPr>
                <w:rFonts w:ascii="Times New Roman" w:eastAsia="Times New Roman" w:hAnsi="Times New Roman"/>
                <w:b/>
                <w:bCs/>
                <w:color w:val="000000"/>
                <w:lang w:eastAsia="ro-RO"/>
              </w:rPr>
            </w:pPr>
          </w:p>
        </w:tc>
        <w:tc>
          <w:tcPr>
            <w:tcW w:w="7657" w:type="dxa"/>
            <w:gridSpan w:val="6"/>
            <w:tcBorders>
              <w:top w:val="single" w:sz="8" w:space="0" w:color="auto"/>
              <w:left w:val="single" w:sz="8" w:space="0" w:color="auto"/>
              <w:bottom w:val="single" w:sz="8" w:space="0" w:color="auto"/>
              <w:right w:val="single" w:sz="8" w:space="0" w:color="000000"/>
            </w:tcBorders>
            <w:shd w:val="clear" w:color="000000" w:fill="FFFFFF"/>
            <w:noWrap/>
            <w:hideMark/>
          </w:tcPr>
          <w:p w14:paraId="7ED76DFE" w14:textId="65FC51DE" w:rsidR="003E317E" w:rsidRPr="004273FF" w:rsidRDefault="003E317E"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 xml:space="preserve">A. Lista tarifelor la activitatea de administrare a piețelor </w:t>
            </w:r>
          </w:p>
        </w:tc>
      </w:tr>
      <w:tr w:rsidR="003E317E" w:rsidRPr="004273FF" w14:paraId="33C6CC17" w14:textId="77777777" w:rsidTr="007E3C2A">
        <w:trPr>
          <w:gridAfter w:val="1"/>
          <w:wAfter w:w="11" w:type="dxa"/>
          <w:trHeight w:val="375"/>
          <w:jc w:val="center"/>
        </w:trPr>
        <w:tc>
          <w:tcPr>
            <w:tcW w:w="2821" w:type="dxa"/>
            <w:gridSpan w:val="2"/>
            <w:tcBorders>
              <w:top w:val="nil"/>
              <w:left w:val="single" w:sz="8" w:space="0" w:color="auto"/>
              <w:bottom w:val="single" w:sz="8" w:space="0" w:color="auto"/>
              <w:right w:val="single" w:sz="8" w:space="0" w:color="000000"/>
            </w:tcBorders>
            <w:shd w:val="clear" w:color="000000" w:fill="FFFFFF"/>
          </w:tcPr>
          <w:p w14:paraId="41CAAE34" w14:textId="77777777" w:rsidR="003E317E" w:rsidRPr="004273FF" w:rsidRDefault="003E317E" w:rsidP="001F1296">
            <w:pPr>
              <w:spacing w:after="0" w:line="240" w:lineRule="auto"/>
              <w:jc w:val="center"/>
              <w:rPr>
                <w:rFonts w:ascii="Times New Roman" w:eastAsia="Times New Roman" w:hAnsi="Times New Roman"/>
                <w:b/>
                <w:bCs/>
                <w:color w:val="000000"/>
                <w:lang w:eastAsia="ro-RO"/>
              </w:rPr>
            </w:pPr>
          </w:p>
        </w:tc>
        <w:tc>
          <w:tcPr>
            <w:tcW w:w="718" w:type="dxa"/>
            <w:tcBorders>
              <w:top w:val="nil"/>
              <w:left w:val="single" w:sz="8" w:space="0" w:color="auto"/>
              <w:bottom w:val="single" w:sz="8" w:space="0" w:color="auto"/>
              <w:right w:val="single" w:sz="8" w:space="0" w:color="auto"/>
            </w:tcBorders>
            <w:shd w:val="clear" w:color="000000" w:fill="FFFFFF"/>
          </w:tcPr>
          <w:p w14:paraId="362B6791" w14:textId="77777777" w:rsidR="003E317E" w:rsidRPr="004273FF" w:rsidRDefault="003E317E" w:rsidP="001F1296">
            <w:pPr>
              <w:spacing w:after="0" w:line="240" w:lineRule="auto"/>
              <w:jc w:val="center"/>
              <w:rPr>
                <w:rFonts w:ascii="Times New Roman" w:eastAsia="Times New Roman" w:hAnsi="Times New Roman"/>
                <w:b/>
                <w:bCs/>
                <w:color w:val="000000"/>
                <w:lang w:eastAsia="ro-RO"/>
              </w:rPr>
            </w:pPr>
          </w:p>
        </w:tc>
        <w:tc>
          <w:tcPr>
            <w:tcW w:w="7657" w:type="dxa"/>
            <w:gridSpan w:val="6"/>
            <w:tcBorders>
              <w:top w:val="nil"/>
              <w:left w:val="single" w:sz="8" w:space="0" w:color="auto"/>
              <w:bottom w:val="single" w:sz="8" w:space="0" w:color="auto"/>
              <w:right w:val="single" w:sz="8" w:space="0" w:color="000000"/>
            </w:tcBorders>
            <w:shd w:val="clear" w:color="000000" w:fill="FFFFFF"/>
            <w:noWrap/>
            <w:hideMark/>
          </w:tcPr>
          <w:p w14:paraId="048D1762" w14:textId="219B39C7" w:rsidR="003E317E" w:rsidRPr="004273FF" w:rsidRDefault="003E317E"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PIAȚA CENTRALĂ-PLATFORMA ” A”</w:t>
            </w:r>
          </w:p>
        </w:tc>
      </w:tr>
      <w:tr w:rsidR="003E317E" w:rsidRPr="004273FF" w14:paraId="683E5CE5" w14:textId="77777777" w:rsidTr="007E3C2A">
        <w:trPr>
          <w:gridAfter w:val="1"/>
          <w:wAfter w:w="11" w:type="dxa"/>
          <w:trHeight w:val="330"/>
          <w:jc w:val="center"/>
        </w:trPr>
        <w:tc>
          <w:tcPr>
            <w:tcW w:w="540" w:type="dxa"/>
            <w:vMerge w:val="restart"/>
            <w:tcBorders>
              <w:top w:val="nil"/>
              <w:left w:val="single" w:sz="8" w:space="0" w:color="auto"/>
              <w:bottom w:val="single" w:sz="8" w:space="0" w:color="000000"/>
              <w:right w:val="single" w:sz="4" w:space="0" w:color="auto"/>
            </w:tcBorders>
            <w:shd w:val="clear" w:color="000000" w:fill="FFFFFF"/>
            <w:vAlign w:val="center"/>
            <w:hideMark/>
          </w:tcPr>
          <w:p w14:paraId="6C905EC0" w14:textId="77777777" w:rsidR="003E317E" w:rsidRPr="004273FF" w:rsidRDefault="003E317E"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Nr. crt.</w:t>
            </w:r>
          </w:p>
        </w:tc>
        <w:tc>
          <w:tcPr>
            <w:tcW w:w="2281" w:type="dxa"/>
            <w:vMerge w:val="restart"/>
            <w:tcBorders>
              <w:top w:val="nil"/>
              <w:left w:val="single" w:sz="4" w:space="0" w:color="auto"/>
              <w:bottom w:val="single" w:sz="8" w:space="0" w:color="000000"/>
              <w:right w:val="single" w:sz="4" w:space="0" w:color="auto"/>
            </w:tcBorders>
            <w:shd w:val="clear" w:color="000000" w:fill="FFFFFF"/>
            <w:noWrap/>
            <w:vAlign w:val="center"/>
            <w:hideMark/>
          </w:tcPr>
          <w:p w14:paraId="798FE821" w14:textId="77777777" w:rsidR="003E317E" w:rsidRPr="004273FF" w:rsidRDefault="003E317E"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Tip loc desfacere marfă</w:t>
            </w:r>
          </w:p>
        </w:tc>
        <w:tc>
          <w:tcPr>
            <w:tcW w:w="718" w:type="dxa"/>
            <w:vMerge w:val="restart"/>
            <w:tcBorders>
              <w:top w:val="nil"/>
              <w:left w:val="single" w:sz="4" w:space="0" w:color="auto"/>
              <w:bottom w:val="single" w:sz="8" w:space="0" w:color="000000"/>
              <w:right w:val="single" w:sz="8" w:space="0" w:color="auto"/>
            </w:tcBorders>
            <w:shd w:val="clear" w:color="000000" w:fill="FFFFFF"/>
            <w:noWrap/>
            <w:vAlign w:val="center"/>
            <w:hideMark/>
          </w:tcPr>
          <w:p w14:paraId="20C927E9" w14:textId="77777777" w:rsidR="003E317E" w:rsidRPr="004273FF" w:rsidRDefault="003E317E"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U.M.</w:t>
            </w:r>
          </w:p>
        </w:tc>
        <w:tc>
          <w:tcPr>
            <w:tcW w:w="989" w:type="dxa"/>
            <w:tcBorders>
              <w:top w:val="single" w:sz="8" w:space="0" w:color="auto"/>
              <w:left w:val="nil"/>
              <w:bottom w:val="single" w:sz="8" w:space="0" w:color="auto"/>
              <w:right w:val="nil"/>
            </w:tcBorders>
            <w:shd w:val="clear" w:color="000000" w:fill="FFFFFF"/>
          </w:tcPr>
          <w:p w14:paraId="7BD9BD49" w14:textId="77777777" w:rsidR="003E317E" w:rsidRPr="004273FF" w:rsidRDefault="003E317E" w:rsidP="001F1296">
            <w:pPr>
              <w:spacing w:after="0" w:line="240" w:lineRule="auto"/>
              <w:jc w:val="center"/>
              <w:rPr>
                <w:rFonts w:ascii="Times New Roman" w:eastAsia="Times New Roman" w:hAnsi="Times New Roman"/>
                <w:b/>
                <w:bCs/>
                <w:color w:val="000000"/>
                <w:lang w:eastAsia="ro-RO"/>
              </w:rPr>
            </w:pPr>
          </w:p>
        </w:tc>
        <w:tc>
          <w:tcPr>
            <w:tcW w:w="6668" w:type="dxa"/>
            <w:gridSpan w:val="5"/>
            <w:tcBorders>
              <w:top w:val="single" w:sz="8" w:space="0" w:color="auto"/>
              <w:left w:val="nil"/>
              <w:bottom w:val="single" w:sz="8" w:space="0" w:color="auto"/>
              <w:right w:val="single" w:sz="8" w:space="0" w:color="000000"/>
            </w:tcBorders>
            <w:shd w:val="clear" w:color="000000" w:fill="FFFFFF"/>
          </w:tcPr>
          <w:p w14:paraId="600CDB1A" w14:textId="4D777BEB" w:rsidR="003E317E" w:rsidRPr="004273FF" w:rsidRDefault="003E317E"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TARIF (lei)</w:t>
            </w:r>
          </w:p>
        </w:tc>
      </w:tr>
      <w:tr w:rsidR="003E317E" w:rsidRPr="004273FF" w14:paraId="123F7280" w14:textId="77777777" w:rsidTr="007E3C2A">
        <w:trPr>
          <w:gridAfter w:val="1"/>
          <w:wAfter w:w="11" w:type="dxa"/>
          <w:trHeight w:val="330"/>
          <w:jc w:val="center"/>
        </w:trPr>
        <w:tc>
          <w:tcPr>
            <w:tcW w:w="540" w:type="dxa"/>
            <w:vMerge/>
            <w:tcBorders>
              <w:top w:val="nil"/>
              <w:left w:val="single" w:sz="8" w:space="0" w:color="auto"/>
              <w:bottom w:val="single" w:sz="8" w:space="0" w:color="000000"/>
              <w:right w:val="single" w:sz="4" w:space="0" w:color="auto"/>
            </w:tcBorders>
            <w:vAlign w:val="center"/>
            <w:hideMark/>
          </w:tcPr>
          <w:p w14:paraId="3B7E9EF9" w14:textId="77777777" w:rsidR="003E317E" w:rsidRPr="004273FF" w:rsidRDefault="003E317E" w:rsidP="001F1296">
            <w:pPr>
              <w:spacing w:after="0" w:line="240" w:lineRule="auto"/>
              <w:rPr>
                <w:rFonts w:ascii="Times New Roman" w:eastAsia="Times New Roman" w:hAnsi="Times New Roman"/>
                <w:b/>
                <w:bCs/>
                <w:color w:val="000000"/>
                <w:lang w:eastAsia="ro-RO"/>
              </w:rPr>
            </w:pPr>
          </w:p>
        </w:tc>
        <w:tc>
          <w:tcPr>
            <w:tcW w:w="2281" w:type="dxa"/>
            <w:vMerge/>
            <w:tcBorders>
              <w:top w:val="nil"/>
              <w:left w:val="single" w:sz="4" w:space="0" w:color="auto"/>
              <w:bottom w:val="single" w:sz="8" w:space="0" w:color="000000"/>
              <w:right w:val="single" w:sz="4" w:space="0" w:color="auto"/>
            </w:tcBorders>
            <w:vAlign w:val="center"/>
            <w:hideMark/>
          </w:tcPr>
          <w:p w14:paraId="03A591E0" w14:textId="77777777" w:rsidR="003E317E" w:rsidRPr="004273FF" w:rsidRDefault="003E317E" w:rsidP="001F1296">
            <w:pPr>
              <w:spacing w:after="0" w:line="240" w:lineRule="auto"/>
              <w:rPr>
                <w:rFonts w:ascii="Times New Roman" w:eastAsia="Times New Roman" w:hAnsi="Times New Roman"/>
                <w:b/>
                <w:bCs/>
                <w:color w:val="000000"/>
                <w:lang w:eastAsia="ro-RO"/>
              </w:rPr>
            </w:pPr>
          </w:p>
        </w:tc>
        <w:tc>
          <w:tcPr>
            <w:tcW w:w="718" w:type="dxa"/>
            <w:vMerge/>
            <w:tcBorders>
              <w:top w:val="nil"/>
              <w:left w:val="single" w:sz="4" w:space="0" w:color="auto"/>
              <w:bottom w:val="single" w:sz="8" w:space="0" w:color="000000"/>
              <w:right w:val="single" w:sz="8" w:space="0" w:color="auto"/>
            </w:tcBorders>
            <w:vAlign w:val="center"/>
            <w:hideMark/>
          </w:tcPr>
          <w:p w14:paraId="01D9E292" w14:textId="77777777" w:rsidR="003E317E" w:rsidRPr="004273FF" w:rsidRDefault="003E317E" w:rsidP="001F1296">
            <w:pPr>
              <w:spacing w:after="0" w:line="240" w:lineRule="auto"/>
              <w:rPr>
                <w:rFonts w:ascii="Times New Roman" w:eastAsia="Times New Roman" w:hAnsi="Times New Roman"/>
                <w:b/>
                <w:bCs/>
                <w:color w:val="000000"/>
                <w:lang w:eastAsia="ro-RO"/>
              </w:rPr>
            </w:pPr>
          </w:p>
        </w:tc>
        <w:tc>
          <w:tcPr>
            <w:tcW w:w="3688" w:type="dxa"/>
            <w:gridSpan w:val="3"/>
            <w:tcBorders>
              <w:top w:val="single" w:sz="8" w:space="0" w:color="auto"/>
              <w:left w:val="nil"/>
              <w:bottom w:val="single" w:sz="8" w:space="0" w:color="auto"/>
              <w:right w:val="single" w:sz="8" w:space="0" w:color="000000"/>
            </w:tcBorders>
            <w:shd w:val="clear" w:color="000000" w:fill="FFFFFF"/>
          </w:tcPr>
          <w:p w14:paraId="1ED5A441" w14:textId="608DD3DF" w:rsidR="003E317E" w:rsidRPr="004273FF" w:rsidRDefault="003E317E"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CONTRACTE</w:t>
            </w:r>
          </w:p>
        </w:tc>
        <w:tc>
          <w:tcPr>
            <w:tcW w:w="3969" w:type="dxa"/>
            <w:gridSpan w:val="3"/>
            <w:tcBorders>
              <w:top w:val="single" w:sz="8" w:space="0" w:color="auto"/>
              <w:left w:val="nil"/>
              <w:bottom w:val="single" w:sz="8" w:space="0" w:color="auto"/>
              <w:right w:val="single" w:sz="8" w:space="0" w:color="000000"/>
            </w:tcBorders>
            <w:shd w:val="clear" w:color="000000" w:fill="FFFFFF"/>
          </w:tcPr>
          <w:p w14:paraId="050B0159" w14:textId="6B3F8E55" w:rsidR="003E317E" w:rsidRPr="004273FF" w:rsidRDefault="003E317E"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TAXARE ZILNICĂ</w:t>
            </w:r>
          </w:p>
        </w:tc>
      </w:tr>
      <w:tr w:rsidR="007E3C2A" w:rsidRPr="004273FF" w14:paraId="0E3C1D13" w14:textId="77777777" w:rsidTr="007E3C2A">
        <w:trPr>
          <w:gridAfter w:val="1"/>
          <w:wAfter w:w="11" w:type="dxa"/>
          <w:trHeight w:val="952"/>
          <w:jc w:val="center"/>
        </w:trPr>
        <w:tc>
          <w:tcPr>
            <w:tcW w:w="540" w:type="dxa"/>
            <w:vMerge/>
            <w:tcBorders>
              <w:top w:val="nil"/>
              <w:left w:val="single" w:sz="8" w:space="0" w:color="auto"/>
              <w:bottom w:val="single" w:sz="8" w:space="0" w:color="000000"/>
              <w:right w:val="single" w:sz="4" w:space="0" w:color="auto"/>
            </w:tcBorders>
            <w:vAlign w:val="center"/>
            <w:hideMark/>
          </w:tcPr>
          <w:p w14:paraId="271850B3" w14:textId="77777777" w:rsidR="007E3C2A" w:rsidRPr="004273FF" w:rsidRDefault="007E3C2A" w:rsidP="001F1296">
            <w:pPr>
              <w:spacing w:after="0" w:line="240" w:lineRule="auto"/>
              <w:rPr>
                <w:rFonts w:ascii="Times New Roman" w:eastAsia="Times New Roman" w:hAnsi="Times New Roman"/>
                <w:b/>
                <w:bCs/>
                <w:color w:val="000000"/>
                <w:lang w:eastAsia="ro-RO"/>
              </w:rPr>
            </w:pPr>
          </w:p>
        </w:tc>
        <w:tc>
          <w:tcPr>
            <w:tcW w:w="2281" w:type="dxa"/>
            <w:vMerge/>
            <w:tcBorders>
              <w:top w:val="nil"/>
              <w:left w:val="single" w:sz="4" w:space="0" w:color="auto"/>
              <w:bottom w:val="single" w:sz="8" w:space="0" w:color="000000"/>
              <w:right w:val="single" w:sz="4" w:space="0" w:color="auto"/>
            </w:tcBorders>
            <w:vAlign w:val="center"/>
            <w:hideMark/>
          </w:tcPr>
          <w:p w14:paraId="6ADC9F58" w14:textId="77777777" w:rsidR="007E3C2A" w:rsidRPr="004273FF" w:rsidRDefault="007E3C2A" w:rsidP="001F1296">
            <w:pPr>
              <w:spacing w:after="0" w:line="240" w:lineRule="auto"/>
              <w:rPr>
                <w:rFonts w:ascii="Times New Roman" w:eastAsia="Times New Roman" w:hAnsi="Times New Roman"/>
                <w:b/>
                <w:bCs/>
                <w:color w:val="000000"/>
                <w:lang w:eastAsia="ro-RO"/>
              </w:rPr>
            </w:pPr>
          </w:p>
        </w:tc>
        <w:tc>
          <w:tcPr>
            <w:tcW w:w="718" w:type="dxa"/>
            <w:vMerge/>
            <w:tcBorders>
              <w:top w:val="nil"/>
              <w:left w:val="single" w:sz="4" w:space="0" w:color="auto"/>
              <w:bottom w:val="single" w:sz="8" w:space="0" w:color="000000"/>
              <w:right w:val="single" w:sz="8" w:space="0" w:color="auto"/>
            </w:tcBorders>
            <w:vAlign w:val="center"/>
            <w:hideMark/>
          </w:tcPr>
          <w:p w14:paraId="2CD9D547" w14:textId="77777777" w:rsidR="007E3C2A" w:rsidRPr="004273FF" w:rsidRDefault="007E3C2A" w:rsidP="001F1296">
            <w:pPr>
              <w:spacing w:after="0" w:line="240" w:lineRule="auto"/>
              <w:rPr>
                <w:rFonts w:ascii="Times New Roman" w:eastAsia="Times New Roman" w:hAnsi="Times New Roman"/>
                <w:b/>
                <w:bCs/>
                <w:color w:val="000000"/>
                <w:lang w:eastAsia="ro-RO"/>
              </w:rPr>
            </w:pPr>
          </w:p>
        </w:tc>
        <w:tc>
          <w:tcPr>
            <w:tcW w:w="989" w:type="dxa"/>
            <w:vMerge w:val="restart"/>
            <w:tcBorders>
              <w:top w:val="nil"/>
              <w:left w:val="single" w:sz="4" w:space="0" w:color="auto"/>
              <w:right w:val="single" w:sz="4" w:space="0" w:color="auto"/>
            </w:tcBorders>
            <w:shd w:val="clear" w:color="000000" w:fill="FFFFFF"/>
          </w:tcPr>
          <w:p w14:paraId="4E627634" w14:textId="77777777" w:rsidR="007E3C2A" w:rsidRDefault="007E3C2A" w:rsidP="001F1296">
            <w:pPr>
              <w:spacing w:after="0" w:line="240" w:lineRule="auto"/>
              <w:jc w:val="center"/>
              <w:rPr>
                <w:rFonts w:ascii="Times New Roman" w:eastAsia="Times New Roman" w:hAnsi="Times New Roman"/>
                <w:b/>
                <w:bCs/>
                <w:lang w:eastAsia="ro-RO"/>
              </w:rPr>
            </w:pPr>
          </w:p>
          <w:p w14:paraId="479B3B0C" w14:textId="77777777" w:rsidR="007E3C2A" w:rsidRDefault="007E3C2A" w:rsidP="001F1296">
            <w:pPr>
              <w:spacing w:after="0" w:line="240" w:lineRule="auto"/>
              <w:jc w:val="center"/>
              <w:rPr>
                <w:rFonts w:ascii="Times New Roman" w:eastAsia="Times New Roman" w:hAnsi="Times New Roman"/>
                <w:b/>
                <w:bCs/>
                <w:lang w:eastAsia="ro-RO"/>
              </w:rPr>
            </w:pPr>
          </w:p>
          <w:p w14:paraId="26135DCE" w14:textId="325D7D43"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b/>
                <w:bCs/>
                <w:lang w:eastAsia="ro-RO"/>
              </w:rPr>
              <w:t>Tarif de bază</w:t>
            </w:r>
          </w:p>
        </w:tc>
        <w:tc>
          <w:tcPr>
            <w:tcW w:w="1176" w:type="dxa"/>
            <w:tcBorders>
              <w:top w:val="nil"/>
              <w:left w:val="single" w:sz="4" w:space="0" w:color="auto"/>
              <w:bottom w:val="single" w:sz="8" w:space="0" w:color="auto"/>
              <w:right w:val="nil"/>
            </w:tcBorders>
            <w:shd w:val="clear" w:color="000000" w:fill="FFFFFF"/>
            <w:vAlign w:val="center"/>
            <w:hideMark/>
          </w:tcPr>
          <w:p w14:paraId="3BD7C442" w14:textId="4F0FA3FF"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 xml:space="preserve">Tariful aprobat prin HCL nr.33/2025 </w:t>
            </w:r>
          </w:p>
        </w:tc>
        <w:tc>
          <w:tcPr>
            <w:tcW w:w="1523" w:type="dxa"/>
            <w:tcBorders>
              <w:top w:val="nil"/>
              <w:left w:val="single" w:sz="4" w:space="0" w:color="auto"/>
              <w:bottom w:val="single" w:sz="8" w:space="0" w:color="auto"/>
              <w:right w:val="single" w:sz="4" w:space="0" w:color="auto"/>
            </w:tcBorders>
            <w:shd w:val="clear" w:color="000000" w:fill="FFFFFF"/>
          </w:tcPr>
          <w:p w14:paraId="5F90EC0B" w14:textId="1E6366A8" w:rsidR="007E3C2A" w:rsidRPr="007E3C2A" w:rsidRDefault="007E3C2A" w:rsidP="001F1296">
            <w:pPr>
              <w:spacing w:after="0" w:line="240" w:lineRule="auto"/>
              <w:jc w:val="center"/>
              <w:rPr>
                <w:rFonts w:ascii="Times New Roman" w:eastAsia="Times New Roman" w:hAnsi="Times New Roman"/>
                <w:b/>
                <w:bCs/>
                <w:lang w:eastAsia="ro-RO"/>
              </w:rPr>
            </w:pPr>
            <w:r w:rsidRPr="007E3C2A">
              <w:rPr>
                <w:rFonts w:ascii="Times New Roman" w:eastAsia="Times New Roman" w:hAnsi="Times New Roman"/>
                <w:b/>
                <w:bCs/>
                <w:lang w:eastAsia="ro-RO"/>
              </w:rPr>
              <w:t>Tarif propus spre aprobare 2025</w:t>
            </w:r>
          </w:p>
        </w:tc>
        <w:tc>
          <w:tcPr>
            <w:tcW w:w="1286" w:type="dxa"/>
            <w:vMerge w:val="restart"/>
            <w:tcBorders>
              <w:top w:val="nil"/>
              <w:left w:val="single" w:sz="8" w:space="0" w:color="auto"/>
              <w:right w:val="single" w:sz="4" w:space="0" w:color="auto"/>
            </w:tcBorders>
            <w:shd w:val="clear" w:color="000000" w:fill="FFFFFF"/>
            <w:vAlign w:val="center"/>
          </w:tcPr>
          <w:p w14:paraId="55BC5A8E" w14:textId="7B9249B4"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b/>
                <w:bCs/>
                <w:lang w:eastAsia="ro-RO"/>
              </w:rPr>
              <w:t>Tarif de bază</w:t>
            </w:r>
          </w:p>
        </w:tc>
        <w:tc>
          <w:tcPr>
            <w:tcW w:w="1276" w:type="dxa"/>
            <w:tcBorders>
              <w:top w:val="nil"/>
              <w:left w:val="single" w:sz="8" w:space="0" w:color="auto"/>
              <w:bottom w:val="single" w:sz="8" w:space="0" w:color="auto"/>
              <w:right w:val="single" w:sz="4" w:space="0" w:color="auto"/>
            </w:tcBorders>
            <w:shd w:val="clear" w:color="000000" w:fill="FFFFFF"/>
            <w:vAlign w:val="center"/>
          </w:tcPr>
          <w:p w14:paraId="76F86F27" w14:textId="2C02680C"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Tariful aprobat prin HCL nr. 33/2025</w:t>
            </w:r>
          </w:p>
        </w:tc>
        <w:tc>
          <w:tcPr>
            <w:tcW w:w="1407" w:type="dxa"/>
            <w:tcBorders>
              <w:top w:val="single" w:sz="4" w:space="0" w:color="auto"/>
              <w:left w:val="nil"/>
              <w:bottom w:val="single" w:sz="4" w:space="0" w:color="auto"/>
              <w:right w:val="single" w:sz="8" w:space="0" w:color="auto"/>
            </w:tcBorders>
            <w:shd w:val="clear" w:color="000000" w:fill="FFFFFF"/>
          </w:tcPr>
          <w:p w14:paraId="35EADD64" w14:textId="6665FA1E" w:rsidR="007E3C2A" w:rsidRPr="007E3C2A" w:rsidRDefault="007E3C2A" w:rsidP="001F1296">
            <w:pPr>
              <w:spacing w:after="0" w:line="240" w:lineRule="auto"/>
              <w:jc w:val="center"/>
              <w:rPr>
                <w:rFonts w:ascii="Times New Roman" w:eastAsia="Times New Roman" w:hAnsi="Times New Roman"/>
                <w:lang w:eastAsia="ro-RO"/>
              </w:rPr>
            </w:pPr>
            <w:r w:rsidRPr="007E3C2A">
              <w:rPr>
                <w:rFonts w:ascii="Times New Roman" w:eastAsia="Times New Roman" w:hAnsi="Times New Roman"/>
                <w:b/>
                <w:bCs/>
                <w:lang w:eastAsia="ro-RO"/>
              </w:rPr>
              <w:t>Tarif propus spre aprobare 2025</w:t>
            </w:r>
          </w:p>
        </w:tc>
      </w:tr>
      <w:tr w:rsidR="007E3C2A" w:rsidRPr="004273FF" w14:paraId="003CD456" w14:textId="77777777" w:rsidTr="007E3C2A">
        <w:trPr>
          <w:gridAfter w:val="1"/>
          <w:wAfter w:w="11" w:type="dxa"/>
          <w:trHeight w:val="330"/>
          <w:jc w:val="center"/>
        </w:trPr>
        <w:tc>
          <w:tcPr>
            <w:tcW w:w="540" w:type="dxa"/>
            <w:vMerge/>
            <w:tcBorders>
              <w:top w:val="nil"/>
              <w:left w:val="single" w:sz="8" w:space="0" w:color="auto"/>
              <w:bottom w:val="single" w:sz="8" w:space="0" w:color="000000"/>
              <w:right w:val="single" w:sz="4" w:space="0" w:color="auto"/>
            </w:tcBorders>
            <w:vAlign w:val="center"/>
            <w:hideMark/>
          </w:tcPr>
          <w:p w14:paraId="333409EA" w14:textId="77777777" w:rsidR="007E3C2A" w:rsidRPr="004273FF" w:rsidRDefault="007E3C2A" w:rsidP="001F1296">
            <w:pPr>
              <w:spacing w:after="0" w:line="240" w:lineRule="auto"/>
              <w:rPr>
                <w:rFonts w:ascii="Times New Roman" w:eastAsia="Times New Roman" w:hAnsi="Times New Roman"/>
                <w:b/>
                <w:bCs/>
                <w:color w:val="000000"/>
                <w:lang w:eastAsia="ro-RO"/>
              </w:rPr>
            </w:pPr>
          </w:p>
        </w:tc>
        <w:tc>
          <w:tcPr>
            <w:tcW w:w="2281" w:type="dxa"/>
            <w:vMerge/>
            <w:tcBorders>
              <w:top w:val="nil"/>
              <w:left w:val="single" w:sz="4" w:space="0" w:color="auto"/>
              <w:bottom w:val="single" w:sz="8" w:space="0" w:color="000000"/>
              <w:right w:val="single" w:sz="4" w:space="0" w:color="auto"/>
            </w:tcBorders>
            <w:vAlign w:val="center"/>
            <w:hideMark/>
          </w:tcPr>
          <w:p w14:paraId="6E6D2FB2" w14:textId="77777777" w:rsidR="007E3C2A" w:rsidRPr="004273FF" w:rsidRDefault="007E3C2A" w:rsidP="001F1296">
            <w:pPr>
              <w:spacing w:after="0" w:line="240" w:lineRule="auto"/>
              <w:rPr>
                <w:rFonts w:ascii="Times New Roman" w:eastAsia="Times New Roman" w:hAnsi="Times New Roman"/>
                <w:b/>
                <w:bCs/>
                <w:color w:val="000000"/>
                <w:lang w:eastAsia="ro-RO"/>
              </w:rPr>
            </w:pPr>
          </w:p>
        </w:tc>
        <w:tc>
          <w:tcPr>
            <w:tcW w:w="718" w:type="dxa"/>
            <w:vMerge/>
            <w:tcBorders>
              <w:top w:val="nil"/>
              <w:left w:val="single" w:sz="4" w:space="0" w:color="auto"/>
              <w:bottom w:val="single" w:sz="8" w:space="0" w:color="000000"/>
              <w:right w:val="single" w:sz="8" w:space="0" w:color="auto"/>
            </w:tcBorders>
            <w:vAlign w:val="center"/>
            <w:hideMark/>
          </w:tcPr>
          <w:p w14:paraId="6DCBA9C3" w14:textId="77777777" w:rsidR="007E3C2A" w:rsidRPr="004273FF" w:rsidRDefault="007E3C2A" w:rsidP="001F1296">
            <w:pPr>
              <w:spacing w:after="0" w:line="240" w:lineRule="auto"/>
              <w:rPr>
                <w:rFonts w:ascii="Times New Roman" w:eastAsia="Times New Roman" w:hAnsi="Times New Roman"/>
                <w:b/>
                <w:bCs/>
                <w:color w:val="000000"/>
                <w:lang w:eastAsia="ro-RO"/>
              </w:rPr>
            </w:pPr>
          </w:p>
        </w:tc>
        <w:tc>
          <w:tcPr>
            <w:tcW w:w="989" w:type="dxa"/>
            <w:vMerge/>
            <w:tcBorders>
              <w:left w:val="single" w:sz="4" w:space="0" w:color="auto"/>
              <w:bottom w:val="single" w:sz="4" w:space="0" w:color="auto"/>
              <w:right w:val="single" w:sz="4" w:space="0" w:color="auto"/>
            </w:tcBorders>
            <w:shd w:val="clear" w:color="000000" w:fill="FFFFFF"/>
          </w:tcPr>
          <w:p w14:paraId="0ABA0116" w14:textId="48329A58" w:rsidR="007E3C2A" w:rsidRPr="004273FF" w:rsidRDefault="007E3C2A" w:rsidP="001F1296">
            <w:pPr>
              <w:spacing w:after="0" w:line="240" w:lineRule="auto"/>
              <w:jc w:val="center"/>
              <w:rPr>
                <w:rFonts w:ascii="Times New Roman" w:eastAsia="Times New Roman" w:hAnsi="Times New Roman"/>
                <w:lang w:eastAsia="ro-RO"/>
              </w:rPr>
            </w:pPr>
          </w:p>
        </w:tc>
        <w:tc>
          <w:tcPr>
            <w:tcW w:w="1176" w:type="dxa"/>
            <w:tcBorders>
              <w:top w:val="nil"/>
              <w:left w:val="single" w:sz="4" w:space="0" w:color="auto"/>
              <w:bottom w:val="nil"/>
              <w:right w:val="single" w:sz="4" w:space="0" w:color="auto"/>
            </w:tcBorders>
            <w:shd w:val="clear" w:color="000000" w:fill="FFFFFF"/>
            <w:vAlign w:val="center"/>
            <w:hideMark/>
          </w:tcPr>
          <w:p w14:paraId="393C7F79" w14:textId="50027E74"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cu TVA 19%</w:t>
            </w:r>
          </w:p>
        </w:tc>
        <w:tc>
          <w:tcPr>
            <w:tcW w:w="1523" w:type="dxa"/>
            <w:tcBorders>
              <w:top w:val="nil"/>
              <w:bottom w:val="single" w:sz="4" w:space="0" w:color="auto"/>
              <w:right w:val="single" w:sz="8" w:space="0" w:color="auto"/>
            </w:tcBorders>
            <w:shd w:val="clear" w:color="000000" w:fill="FFFFFF"/>
            <w:vAlign w:val="center"/>
            <w:hideMark/>
          </w:tcPr>
          <w:p w14:paraId="60F31282" w14:textId="1CDD6619" w:rsidR="007E3C2A" w:rsidRPr="007E3C2A" w:rsidRDefault="007E3C2A" w:rsidP="001F1296">
            <w:pPr>
              <w:spacing w:after="0" w:line="240" w:lineRule="auto"/>
              <w:jc w:val="center"/>
              <w:rPr>
                <w:rFonts w:ascii="Times New Roman" w:eastAsia="Times New Roman" w:hAnsi="Times New Roman"/>
                <w:b/>
                <w:bCs/>
                <w:lang w:eastAsia="ro-RO"/>
              </w:rPr>
            </w:pPr>
            <w:r w:rsidRPr="007E3C2A">
              <w:rPr>
                <w:rFonts w:ascii="Times New Roman" w:eastAsia="Times New Roman" w:hAnsi="Times New Roman"/>
                <w:b/>
                <w:bCs/>
                <w:lang w:eastAsia="ro-RO"/>
              </w:rPr>
              <w:t>Tarif cu TVA 21%</w:t>
            </w:r>
          </w:p>
        </w:tc>
        <w:tc>
          <w:tcPr>
            <w:tcW w:w="1286" w:type="dxa"/>
            <w:vMerge/>
            <w:tcBorders>
              <w:left w:val="single" w:sz="8" w:space="0" w:color="auto"/>
              <w:bottom w:val="single" w:sz="4" w:space="0" w:color="auto"/>
              <w:right w:val="single" w:sz="4" w:space="0" w:color="auto"/>
            </w:tcBorders>
            <w:shd w:val="clear" w:color="000000" w:fill="FFFFFF"/>
          </w:tcPr>
          <w:p w14:paraId="6819DEFD" w14:textId="20BC86F6" w:rsidR="007E3C2A" w:rsidRPr="004273FF" w:rsidRDefault="007E3C2A" w:rsidP="001F1296">
            <w:pPr>
              <w:spacing w:after="0" w:line="240" w:lineRule="auto"/>
              <w:jc w:val="center"/>
              <w:rPr>
                <w:rFonts w:ascii="Times New Roman" w:eastAsia="Times New Roman" w:hAnsi="Times New Roman"/>
                <w:lang w:eastAsia="ro-RO"/>
              </w:rPr>
            </w:pP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603C764F" w14:textId="735E6893" w:rsidR="007E3C2A" w:rsidRPr="004273FF" w:rsidRDefault="007E3C2A" w:rsidP="001F1296">
            <w:pPr>
              <w:spacing w:after="0" w:line="240" w:lineRule="auto"/>
              <w:jc w:val="center"/>
              <w:rPr>
                <w:rFonts w:ascii="Times New Roman" w:eastAsia="Times New Roman" w:hAnsi="Times New Roman"/>
                <w:b/>
                <w:bCs/>
                <w:lang w:eastAsia="ro-RO"/>
              </w:rPr>
            </w:pPr>
            <w:r w:rsidRPr="004273FF">
              <w:rPr>
                <w:rFonts w:ascii="Times New Roman" w:eastAsia="Times New Roman" w:hAnsi="Times New Roman"/>
                <w:lang w:eastAsia="ro-RO"/>
              </w:rPr>
              <w:t>Tarif cu TVA 19%</w:t>
            </w:r>
          </w:p>
        </w:tc>
        <w:tc>
          <w:tcPr>
            <w:tcW w:w="1407" w:type="dxa"/>
            <w:tcBorders>
              <w:top w:val="single" w:sz="4" w:space="0" w:color="auto"/>
              <w:bottom w:val="single" w:sz="4" w:space="0" w:color="auto"/>
              <w:right w:val="single" w:sz="4" w:space="0" w:color="auto"/>
            </w:tcBorders>
            <w:shd w:val="clear" w:color="000000" w:fill="FFFFFF"/>
            <w:vAlign w:val="center"/>
            <w:hideMark/>
          </w:tcPr>
          <w:p w14:paraId="438C80FA" w14:textId="68BCB73F" w:rsidR="007E3C2A" w:rsidRPr="007E3C2A" w:rsidRDefault="007E3C2A" w:rsidP="001F1296">
            <w:pPr>
              <w:spacing w:after="0" w:line="240" w:lineRule="auto"/>
              <w:jc w:val="center"/>
              <w:rPr>
                <w:rFonts w:ascii="Times New Roman" w:eastAsia="Times New Roman" w:hAnsi="Times New Roman"/>
                <w:b/>
                <w:bCs/>
                <w:lang w:eastAsia="ro-RO"/>
              </w:rPr>
            </w:pPr>
            <w:r w:rsidRPr="007E3C2A">
              <w:rPr>
                <w:rFonts w:ascii="Times New Roman" w:eastAsia="Times New Roman" w:hAnsi="Times New Roman"/>
                <w:b/>
                <w:bCs/>
                <w:lang w:eastAsia="ro-RO"/>
              </w:rPr>
              <w:t>Tarif cu TVA 21%</w:t>
            </w:r>
          </w:p>
        </w:tc>
      </w:tr>
      <w:tr w:rsidR="007E3C2A" w:rsidRPr="004273FF" w14:paraId="5117EF17" w14:textId="77777777" w:rsidTr="007E3C2A">
        <w:trPr>
          <w:gridAfter w:val="1"/>
          <w:wAfter w:w="11" w:type="dxa"/>
          <w:trHeight w:val="390"/>
          <w:jc w:val="center"/>
        </w:trPr>
        <w:tc>
          <w:tcPr>
            <w:tcW w:w="540" w:type="dxa"/>
            <w:tcBorders>
              <w:top w:val="nil"/>
              <w:left w:val="single" w:sz="8" w:space="0" w:color="auto"/>
              <w:bottom w:val="single" w:sz="4" w:space="0" w:color="auto"/>
              <w:right w:val="single" w:sz="4" w:space="0" w:color="auto"/>
            </w:tcBorders>
            <w:shd w:val="clear" w:color="000000" w:fill="FFFFFF"/>
            <w:vAlign w:val="center"/>
            <w:hideMark/>
          </w:tcPr>
          <w:p w14:paraId="38AA8EBB"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1</w:t>
            </w:r>
          </w:p>
        </w:tc>
        <w:tc>
          <w:tcPr>
            <w:tcW w:w="2281" w:type="dxa"/>
            <w:tcBorders>
              <w:top w:val="nil"/>
              <w:left w:val="nil"/>
              <w:bottom w:val="single" w:sz="4" w:space="0" w:color="auto"/>
              <w:right w:val="single" w:sz="4" w:space="0" w:color="auto"/>
            </w:tcBorders>
            <w:shd w:val="clear" w:color="000000" w:fill="FFFFFF"/>
            <w:noWrap/>
            <w:vAlign w:val="center"/>
            <w:hideMark/>
          </w:tcPr>
          <w:p w14:paraId="02326B37" w14:textId="77777777" w:rsidR="003E317E" w:rsidRPr="004273FF" w:rsidRDefault="003E317E" w:rsidP="001F1296">
            <w:pPr>
              <w:spacing w:after="0" w:line="240" w:lineRule="auto"/>
              <w:rPr>
                <w:rFonts w:ascii="Times New Roman" w:eastAsia="Times New Roman" w:hAnsi="Times New Roman"/>
                <w:color w:val="000000"/>
                <w:lang w:eastAsia="ro-RO"/>
              </w:rPr>
            </w:pPr>
            <w:r w:rsidRPr="004273FF">
              <w:rPr>
                <w:rFonts w:ascii="Times New Roman" w:eastAsia="Times New Roman" w:hAnsi="Times New Roman"/>
                <w:color w:val="000000"/>
                <w:lang w:eastAsia="ro-RO"/>
              </w:rPr>
              <w:t>Masă beton, PAFS</w:t>
            </w:r>
          </w:p>
        </w:tc>
        <w:tc>
          <w:tcPr>
            <w:tcW w:w="718" w:type="dxa"/>
            <w:tcBorders>
              <w:top w:val="nil"/>
              <w:left w:val="nil"/>
              <w:bottom w:val="single" w:sz="4" w:space="0" w:color="auto"/>
              <w:right w:val="nil"/>
            </w:tcBorders>
            <w:shd w:val="clear" w:color="000000" w:fill="FFFFFF"/>
            <w:noWrap/>
            <w:vAlign w:val="center"/>
            <w:hideMark/>
          </w:tcPr>
          <w:p w14:paraId="6347BF39"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loc/zi</w:t>
            </w:r>
          </w:p>
        </w:tc>
        <w:tc>
          <w:tcPr>
            <w:tcW w:w="989" w:type="dxa"/>
            <w:tcBorders>
              <w:top w:val="single" w:sz="8" w:space="0" w:color="auto"/>
              <w:left w:val="single" w:sz="8" w:space="0" w:color="auto"/>
              <w:bottom w:val="single" w:sz="4" w:space="0" w:color="auto"/>
            </w:tcBorders>
            <w:shd w:val="clear" w:color="000000" w:fill="FFFFFF"/>
            <w:vAlign w:val="center"/>
          </w:tcPr>
          <w:p w14:paraId="4B4E7342" w14:textId="064DF8FA"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11.95</w:t>
            </w:r>
          </w:p>
        </w:tc>
        <w:tc>
          <w:tcPr>
            <w:tcW w:w="1176"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14:paraId="527FC7EC" w14:textId="1CC84D69"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14,22</w:t>
            </w:r>
          </w:p>
        </w:tc>
        <w:tc>
          <w:tcPr>
            <w:tcW w:w="15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B258DE4" w14:textId="133C524A"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14.46</w:t>
            </w:r>
          </w:p>
        </w:tc>
        <w:tc>
          <w:tcPr>
            <w:tcW w:w="1286" w:type="dxa"/>
            <w:tcBorders>
              <w:top w:val="single" w:sz="4" w:space="0" w:color="auto"/>
              <w:left w:val="single" w:sz="4" w:space="0" w:color="auto"/>
              <w:bottom w:val="single" w:sz="4" w:space="0" w:color="auto"/>
            </w:tcBorders>
            <w:shd w:val="clear" w:color="000000" w:fill="FFFFFF"/>
            <w:noWrap/>
            <w:vAlign w:val="center"/>
          </w:tcPr>
          <w:p w14:paraId="3AC11F8C" w14:textId="479F0A30"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16.41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5DC6C827" w14:textId="07DED5E7" w:rsidR="003E317E" w:rsidRPr="004273FF" w:rsidRDefault="003E317E" w:rsidP="001F1296">
            <w:pPr>
              <w:spacing w:after="0" w:line="240" w:lineRule="auto"/>
              <w:jc w:val="center"/>
              <w:rPr>
                <w:rFonts w:ascii="Times New Roman" w:hAnsi="Times New Roman"/>
              </w:rPr>
            </w:pPr>
            <w:r w:rsidRPr="004273FF">
              <w:rPr>
                <w:rFonts w:ascii="Times New Roman" w:eastAsia="Times New Roman" w:hAnsi="Times New Roman"/>
                <w:lang w:eastAsia="ro-RO"/>
              </w:rPr>
              <w:t>19,53</w:t>
            </w:r>
          </w:p>
        </w:tc>
        <w:tc>
          <w:tcPr>
            <w:tcW w:w="1407" w:type="dxa"/>
            <w:tcBorders>
              <w:top w:val="single" w:sz="4" w:space="0" w:color="auto"/>
              <w:left w:val="single" w:sz="4" w:space="0" w:color="auto"/>
              <w:bottom w:val="single" w:sz="4" w:space="0" w:color="auto"/>
              <w:right w:val="single" w:sz="8" w:space="0" w:color="auto"/>
            </w:tcBorders>
            <w:shd w:val="clear" w:color="000000" w:fill="FFFFFF"/>
            <w:noWrap/>
            <w:vAlign w:val="center"/>
          </w:tcPr>
          <w:p w14:paraId="1DE40EC9" w14:textId="7CDBB448"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19.86</w:t>
            </w:r>
          </w:p>
        </w:tc>
      </w:tr>
      <w:tr w:rsidR="007E3C2A" w:rsidRPr="004273FF" w14:paraId="121FBAA6" w14:textId="77777777" w:rsidTr="007E3C2A">
        <w:trPr>
          <w:gridAfter w:val="1"/>
          <w:wAfter w:w="11" w:type="dxa"/>
          <w:trHeight w:val="360"/>
          <w:jc w:val="center"/>
        </w:trPr>
        <w:tc>
          <w:tcPr>
            <w:tcW w:w="540" w:type="dxa"/>
            <w:tcBorders>
              <w:top w:val="nil"/>
              <w:left w:val="single" w:sz="8" w:space="0" w:color="auto"/>
              <w:bottom w:val="single" w:sz="4" w:space="0" w:color="auto"/>
              <w:right w:val="single" w:sz="4" w:space="0" w:color="auto"/>
            </w:tcBorders>
            <w:shd w:val="clear" w:color="000000" w:fill="FFFFFF"/>
            <w:vAlign w:val="center"/>
            <w:hideMark/>
          </w:tcPr>
          <w:p w14:paraId="1E3C166E"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2</w:t>
            </w:r>
          </w:p>
        </w:tc>
        <w:tc>
          <w:tcPr>
            <w:tcW w:w="2281" w:type="dxa"/>
            <w:tcBorders>
              <w:top w:val="nil"/>
              <w:left w:val="nil"/>
              <w:bottom w:val="single" w:sz="4" w:space="0" w:color="auto"/>
              <w:right w:val="single" w:sz="4" w:space="0" w:color="auto"/>
            </w:tcBorders>
            <w:shd w:val="clear" w:color="000000" w:fill="FFFFFF"/>
            <w:noWrap/>
            <w:vAlign w:val="center"/>
            <w:hideMark/>
          </w:tcPr>
          <w:p w14:paraId="023541F9" w14:textId="77777777" w:rsidR="003E317E" w:rsidRPr="004273FF" w:rsidRDefault="003E317E" w:rsidP="001F1296">
            <w:pPr>
              <w:spacing w:after="0" w:line="240" w:lineRule="auto"/>
              <w:rPr>
                <w:rFonts w:ascii="Times New Roman" w:eastAsia="Times New Roman" w:hAnsi="Times New Roman"/>
                <w:color w:val="000000"/>
                <w:lang w:eastAsia="ro-RO"/>
              </w:rPr>
            </w:pPr>
            <w:r w:rsidRPr="004273FF">
              <w:rPr>
                <w:rFonts w:ascii="Times New Roman" w:eastAsia="Times New Roman" w:hAnsi="Times New Roman"/>
                <w:color w:val="000000"/>
                <w:lang w:eastAsia="ro-RO"/>
              </w:rPr>
              <w:t>Masă beton colț</w:t>
            </w:r>
          </w:p>
        </w:tc>
        <w:tc>
          <w:tcPr>
            <w:tcW w:w="718" w:type="dxa"/>
            <w:tcBorders>
              <w:top w:val="nil"/>
              <w:left w:val="nil"/>
              <w:bottom w:val="single" w:sz="4" w:space="0" w:color="auto"/>
              <w:right w:val="nil"/>
            </w:tcBorders>
            <w:shd w:val="clear" w:color="000000" w:fill="FFFFFF"/>
            <w:noWrap/>
            <w:vAlign w:val="center"/>
            <w:hideMark/>
          </w:tcPr>
          <w:p w14:paraId="50308FEC"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loc/zi</w:t>
            </w:r>
          </w:p>
        </w:tc>
        <w:tc>
          <w:tcPr>
            <w:tcW w:w="989" w:type="dxa"/>
            <w:tcBorders>
              <w:top w:val="nil"/>
              <w:left w:val="single" w:sz="8" w:space="0" w:color="auto"/>
              <w:bottom w:val="single" w:sz="4" w:space="0" w:color="auto"/>
            </w:tcBorders>
            <w:shd w:val="clear" w:color="000000" w:fill="FFFFFF"/>
            <w:vAlign w:val="center"/>
          </w:tcPr>
          <w:p w14:paraId="2E51D130" w14:textId="78553A6D"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16.41</w:t>
            </w:r>
          </w:p>
        </w:tc>
        <w:tc>
          <w:tcPr>
            <w:tcW w:w="1176" w:type="dxa"/>
            <w:tcBorders>
              <w:top w:val="nil"/>
              <w:left w:val="single" w:sz="4" w:space="0" w:color="auto"/>
              <w:bottom w:val="single" w:sz="4" w:space="0" w:color="auto"/>
              <w:right w:val="single" w:sz="4" w:space="0" w:color="auto"/>
            </w:tcBorders>
            <w:shd w:val="clear" w:color="000000" w:fill="FFFFFF"/>
            <w:noWrap/>
            <w:vAlign w:val="center"/>
            <w:hideMark/>
          </w:tcPr>
          <w:p w14:paraId="720E3FDA" w14:textId="1BA89B12"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19,53</w:t>
            </w:r>
          </w:p>
        </w:tc>
        <w:tc>
          <w:tcPr>
            <w:tcW w:w="15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7B48D5A" w14:textId="4CED6028"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19.86</w:t>
            </w:r>
          </w:p>
        </w:tc>
        <w:tc>
          <w:tcPr>
            <w:tcW w:w="1286" w:type="dxa"/>
            <w:tcBorders>
              <w:top w:val="single" w:sz="4" w:space="0" w:color="auto"/>
              <w:left w:val="single" w:sz="4" w:space="0" w:color="auto"/>
              <w:bottom w:val="single" w:sz="4" w:space="0" w:color="auto"/>
            </w:tcBorders>
            <w:shd w:val="clear" w:color="000000" w:fill="FFFFFF"/>
            <w:noWrap/>
            <w:vAlign w:val="center"/>
          </w:tcPr>
          <w:p w14:paraId="549F729C" w14:textId="3B569E97"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22.44</w:t>
            </w:r>
          </w:p>
        </w:tc>
        <w:tc>
          <w:tcPr>
            <w:tcW w:w="1276" w:type="dxa"/>
            <w:tcBorders>
              <w:top w:val="nil"/>
              <w:left w:val="single" w:sz="4" w:space="0" w:color="auto"/>
              <w:bottom w:val="single" w:sz="4" w:space="0" w:color="auto"/>
              <w:right w:val="single" w:sz="8" w:space="0" w:color="auto"/>
            </w:tcBorders>
            <w:shd w:val="clear" w:color="000000" w:fill="FFFFFF"/>
            <w:vAlign w:val="center"/>
          </w:tcPr>
          <w:p w14:paraId="52636BDF" w14:textId="0AC0B432" w:rsidR="003E317E" w:rsidRPr="004273FF" w:rsidRDefault="003E317E" w:rsidP="001F1296">
            <w:pPr>
              <w:spacing w:after="0" w:line="240" w:lineRule="auto"/>
              <w:jc w:val="center"/>
              <w:rPr>
                <w:rFonts w:ascii="Times New Roman" w:hAnsi="Times New Roman"/>
              </w:rPr>
            </w:pPr>
            <w:r w:rsidRPr="004273FF">
              <w:rPr>
                <w:rFonts w:ascii="Times New Roman" w:eastAsia="Times New Roman" w:hAnsi="Times New Roman"/>
                <w:lang w:eastAsia="ro-RO"/>
              </w:rPr>
              <w:t>26,70</w:t>
            </w:r>
          </w:p>
        </w:tc>
        <w:tc>
          <w:tcPr>
            <w:tcW w:w="1407" w:type="dxa"/>
            <w:tcBorders>
              <w:top w:val="single" w:sz="4" w:space="0" w:color="auto"/>
              <w:bottom w:val="single" w:sz="4" w:space="0" w:color="auto"/>
              <w:right w:val="single" w:sz="8" w:space="0" w:color="auto"/>
            </w:tcBorders>
            <w:shd w:val="clear" w:color="000000" w:fill="FFFFFF"/>
            <w:noWrap/>
            <w:vAlign w:val="center"/>
          </w:tcPr>
          <w:p w14:paraId="03FCBE5D" w14:textId="037E2CD4"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27.15</w:t>
            </w:r>
          </w:p>
        </w:tc>
      </w:tr>
      <w:tr w:rsidR="007E3C2A" w:rsidRPr="004273FF" w14:paraId="144000A9" w14:textId="77777777" w:rsidTr="007E3C2A">
        <w:trPr>
          <w:gridAfter w:val="1"/>
          <w:wAfter w:w="11" w:type="dxa"/>
          <w:trHeight w:val="315"/>
          <w:jc w:val="center"/>
        </w:trPr>
        <w:tc>
          <w:tcPr>
            <w:tcW w:w="540" w:type="dxa"/>
            <w:tcBorders>
              <w:top w:val="nil"/>
              <w:left w:val="single" w:sz="8" w:space="0" w:color="auto"/>
              <w:bottom w:val="single" w:sz="4" w:space="0" w:color="auto"/>
              <w:right w:val="single" w:sz="4" w:space="0" w:color="auto"/>
            </w:tcBorders>
            <w:shd w:val="clear" w:color="000000" w:fill="FFFFFF"/>
            <w:vAlign w:val="center"/>
            <w:hideMark/>
          </w:tcPr>
          <w:p w14:paraId="66482302"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3</w:t>
            </w:r>
          </w:p>
        </w:tc>
        <w:tc>
          <w:tcPr>
            <w:tcW w:w="2281" w:type="dxa"/>
            <w:tcBorders>
              <w:top w:val="nil"/>
              <w:left w:val="nil"/>
              <w:bottom w:val="single" w:sz="4" w:space="0" w:color="auto"/>
              <w:right w:val="single" w:sz="4" w:space="0" w:color="auto"/>
            </w:tcBorders>
            <w:shd w:val="clear" w:color="000000" w:fill="FFFFFF"/>
            <w:noWrap/>
            <w:vAlign w:val="center"/>
            <w:hideMark/>
          </w:tcPr>
          <w:p w14:paraId="7873E01C" w14:textId="77777777" w:rsidR="003E317E" w:rsidRPr="004273FF" w:rsidRDefault="003E317E" w:rsidP="001F1296">
            <w:pPr>
              <w:spacing w:after="0" w:line="240" w:lineRule="auto"/>
              <w:rPr>
                <w:rFonts w:ascii="Times New Roman" w:eastAsia="Times New Roman" w:hAnsi="Times New Roman"/>
                <w:color w:val="000000"/>
                <w:lang w:eastAsia="ro-RO"/>
              </w:rPr>
            </w:pPr>
            <w:r w:rsidRPr="004273FF">
              <w:rPr>
                <w:rFonts w:ascii="Times New Roman" w:eastAsia="Times New Roman" w:hAnsi="Times New Roman"/>
                <w:color w:val="000000"/>
                <w:lang w:eastAsia="ro-RO"/>
              </w:rPr>
              <w:t>Suprafețe în clădiri</w:t>
            </w:r>
          </w:p>
        </w:tc>
        <w:tc>
          <w:tcPr>
            <w:tcW w:w="718" w:type="dxa"/>
            <w:tcBorders>
              <w:top w:val="nil"/>
              <w:left w:val="nil"/>
              <w:bottom w:val="single" w:sz="4" w:space="0" w:color="auto"/>
              <w:right w:val="nil"/>
            </w:tcBorders>
            <w:shd w:val="clear" w:color="000000" w:fill="FFFFFF"/>
            <w:noWrap/>
            <w:vAlign w:val="center"/>
            <w:hideMark/>
          </w:tcPr>
          <w:p w14:paraId="106990F4"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mp/zi</w:t>
            </w:r>
          </w:p>
        </w:tc>
        <w:tc>
          <w:tcPr>
            <w:tcW w:w="989" w:type="dxa"/>
            <w:tcBorders>
              <w:top w:val="nil"/>
              <w:left w:val="single" w:sz="8" w:space="0" w:color="auto"/>
              <w:bottom w:val="single" w:sz="4" w:space="0" w:color="auto"/>
            </w:tcBorders>
            <w:shd w:val="clear" w:color="000000" w:fill="FFFFFF"/>
            <w:vAlign w:val="center"/>
          </w:tcPr>
          <w:p w14:paraId="200727E8" w14:textId="78AF5CDB"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1.85</w:t>
            </w:r>
          </w:p>
        </w:tc>
        <w:tc>
          <w:tcPr>
            <w:tcW w:w="1176" w:type="dxa"/>
            <w:tcBorders>
              <w:top w:val="nil"/>
              <w:left w:val="single" w:sz="4" w:space="0" w:color="auto"/>
              <w:bottom w:val="single" w:sz="4" w:space="0" w:color="auto"/>
              <w:right w:val="single" w:sz="4" w:space="0" w:color="auto"/>
            </w:tcBorders>
            <w:shd w:val="clear" w:color="000000" w:fill="FFFFFF"/>
            <w:noWrap/>
            <w:vAlign w:val="center"/>
            <w:hideMark/>
          </w:tcPr>
          <w:p w14:paraId="3CEAA101" w14:textId="13D2FB80"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2,20</w:t>
            </w:r>
          </w:p>
        </w:tc>
        <w:tc>
          <w:tcPr>
            <w:tcW w:w="15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02F7E54" w14:textId="03BB30DC"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2.24</w:t>
            </w:r>
          </w:p>
        </w:tc>
        <w:tc>
          <w:tcPr>
            <w:tcW w:w="1286" w:type="dxa"/>
            <w:tcBorders>
              <w:top w:val="single" w:sz="4" w:space="0" w:color="auto"/>
              <w:left w:val="single" w:sz="4" w:space="0" w:color="auto"/>
              <w:bottom w:val="single" w:sz="4" w:space="0" w:color="auto"/>
            </w:tcBorders>
            <w:shd w:val="clear" w:color="000000" w:fill="FFFFFF"/>
            <w:noWrap/>
            <w:vAlign w:val="center"/>
          </w:tcPr>
          <w:p w14:paraId="090E23A0" w14:textId="050EE7D1"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0.00</w:t>
            </w:r>
          </w:p>
        </w:tc>
        <w:tc>
          <w:tcPr>
            <w:tcW w:w="1276" w:type="dxa"/>
            <w:tcBorders>
              <w:top w:val="nil"/>
              <w:left w:val="single" w:sz="4" w:space="0" w:color="auto"/>
              <w:bottom w:val="single" w:sz="4" w:space="0" w:color="auto"/>
              <w:right w:val="single" w:sz="8" w:space="0" w:color="auto"/>
            </w:tcBorders>
            <w:shd w:val="clear" w:color="000000" w:fill="FFFFFF"/>
            <w:vAlign w:val="center"/>
          </w:tcPr>
          <w:p w14:paraId="457284BC" w14:textId="1DCD9B43" w:rsidR="003E317E" w:rsidRPr="004273FF" w:rsidRDefault="003E317E" w:rsidP="001F1296">
            <w:pPr>
              <w:spacing w:after="0" w:line="240" w:lineRule="auto"/>
              <w:jc w:val="center"/>
              <w:rPr>
                <w:rFonts w:ascii="Times New Roman" w:hAnsi="Times New Roman"/>
              </w:rPr>
            </w:pPr>
            <w:r w:rsidRPr="004273FF">
              <w:rPr>
                <w:rFonts w:ascii="Times New Roman" w:eastAsia="Times New Roman" w:hAnsi="Times New Roman"/>
                <w:lang w:eastAsia="ro-RO"/>
              </w:rPr>
              <w:t>0,00</w:t>
            </w:r>
          </w:p>
        </w:tc>
        <w:tc>
          <w:tcPr>
            <w:tcW w:w="1407" w:type="dxa"/>
            <w:tcBorders>
              <w:top w:val="single" w:sz="4" w:space="0" w:color="auto"/>
              <w:bottom w:val="single" w:sz="4" w:space="0" w:color="auto"/>
              <w:right w:val="single" w:sz="8" w:space="0" w:color="auto"/>
            </w:tcBorders>
            <w:shd w:val="clear" w:color="000000" w:fill="FFFFFF"/>
            <w:noWrap/>
            <w:vAlign w:val="center"/>
          </w:tcPr>
          <w:p w14:paraId="7E79730F" w14:textId="4F305A16"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0.00</w:t>
            </w:r>
          </w:p>
        </w:tc>
      </w:tr>
      <w:tr w:rsidR="007E3C2A" w:rsidRPr="004273FF" w14:paraId="7E67DEC3" w14:textId="77777777" w:rsidTr="007E3C2A">
        <w:trPr>
          <w:gridAfter w:val="1"/>
          <w:wAfter w:w="11" w:type="dxa"/>
          <w:trHeight w:val="330"/>
          <w:jc w:val="center"/>
        </w:trPr>
        <w:tc>
          <w:tcPr>
            <w:tcW w:w="540" w:type="dxa"/>
            <w:tcBorders>
              <w:top w:val="nil"/>
              <w:left w:val="single" w:sz="8" w:space="0" w:color="auto"/>
              <w:bottom w:val="single" w:sz="4" w:space="0" w:color="auto"/>
              <w:right w:val="single" w:sz="4" w:space="0" w:color="auto"/>
            </w:tcBorders>
            <w:shd w:val="clear" w:color="000000" w:fill="FFFFFF"/>
            <w:vAlign w:val="center"/>
            <w:hideMark/>
          </w:tcPr>
          <w:p w14:paraId="766610C2"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4</w:t>
            </w:r>
          </w:p>
        </w:tc>
        <w:tc>
          <w:tcPr>
            <w:tcW w:w="2281" w:type="dxa"/>
            <w:tcBorders>
              <w:top w:val="nil"/>
              <w:left w:val="nil"/>
              <w:bottom w:val="single" w:sz="4" w:space="0" w:color="auto"/>
              <w:right w:val="single" w:sz="4" w:space="0" w:color="auto"/>
            </w:tcBorders>
            <w:shd w:val="clear" w:color="000000" w:fill="FFFFFF"/>
            <w:noWrap/>
            <w:vAlign w:val="center"/>
            <w:hideMark/>
          </w:tcPr>
          <w:p w14:paraId="449DD99D" w14:textId="77777777" w:rsidR="003E317E" w:rsidRPr="004273FF" w:rsidRDefault="003E317E" w:rsidP="001F1296">
            <w:pPr>
              <w:spacing w:after="0" w:line="240" w:lineRule="auto"/>
              <w:rPr>
                <w:rFonts w:ascii="Times New Roman" w:eastAsia="Times New Roman" w:hAnsi="Times New Roman"/>
                <w:color w:val="000000"/>
                <w:lang w:eastAsia="ro-RO"/>
              </w:rPr>
            </w:pPr>
            <w:r w:rsidRPr="004273FF">
              <w:rPr>
                <w:rFonts w:ascii="Times New Roman" w:eastAsia="Times New Roman" w:hAnsi="Times New Roman"/>
                <w:color w:val="000000"/>
                <w:lang w:eastAsia="ro-RO"/>
              </w:rPr>
              <w:t>Boxe lapte</w:t>
            </w:r>
          </w:p>
        </w:tc>
        <w:tc>
          <w:tcPr>
            <w:tcW w:w="718" w:type="dxa"/>
            <w:tcBorders>
              <w:top w:val="nil"/>
              <w:left w:val="nil"/>
              <w:bottom w:val="single" w:sz="4" w:space="0" w:color="auto"/>
              <w:right w:val="nil"/>
            </w:tcBorders>
            <w:shd w:val="clear" w:color="000000" w:fill="FFFFFF"/>
            <w:noWrap/>
            <w:vAlign w:val="center"/>
            <w:hideMark/>
          </w:tcPr>
          <w:p w14:paraId="76B22EAE"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loc/zi</w:t>
            </w:r>
          </w:p>
        </w:tc>
        <w:tc>
          <w:tcPr>
            <w:tcW w:w="989" w:type="dxa"/>
            <w:tcBorders>
              <w:top w:val="nil"/>
              <w:left w:val="single" w:sz="8" w:space="0" w:color="auto"/>
              <w:bottom w:val="single" w:sz="4" w:space="0" w:color="auto"/>
            </w:tcBorders>
            <w:shd w:val="clear" w:color="000000" w:fill="FFFFFF"/>
            <w:vAlign w:val="center"/>
          </w:tcPr>
          <w:p w14:paraId="0F9A05B6" w14:textId="7A8A4819"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23.92</w:t>
            </w:r>
          </w:p>
        </w:tc>
        <w:tc>
          <w:tcPr>
            <w:tcW w:w="1176" w:type="dxa"/>
            <w:tcBorders>
              <w:top w:val="nil"/>
              <w:left w:val="single" w:sz="4" w:space="0" w:color="auto"/>
              <w:bottom w:val="single" w:sz="4" w:space="0" w:color="auto"/>
              <w:right w:val="single" w:sz="4" w:space="0" w:color="auto"/>
            </w:tcBorders>
            <w:shd w:val="clear" w:color="000000" w:fill="FFFFFF"/>
            <w:noWrap/>
            <w:vAlign w:val="center"/>
            <w:hideMark/>
          </w:tcPr>
          <w:p w14:paraId="2CB5B077" w14:textId="4D92B0EB"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28,46</w:t>
            </w:r>
          </w:p>
        </w:tc>
        <w:tc>
          <w:tcPr>
            <w:tcW w:w="15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13F8465" w14:textId="305042D1"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28.94</w:t>
            </w:r>
          </w:p>
        </w:tc>
        <w:tc>
          <w:tcPr>
            <w:tcW w:w="1286" w:type="dxa"/>
            <w:tcBorders>
              <w:top w:val="single" w:sz="4" w:space="0" w:color="auto"/>
              <w:left w:val="single" w:sz="4" w:space="0" w:color="auto"/>
              <w:bottom w:val="single" w:sz="4" w:space="0" w:color="auto"/>
            </w:tcBorders>
            <w:shd w:val="clear" w:color="000000" w:fill="FFFFFF"/>
            <w:noWrap/>
            <w:vAlign w:val="center"/>
          </w:tcPr>
          <w:p w14:paraId="0CC6F541" w14:textId="27DFF20D"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29.88</w:t>
            </w:r>
          </w:p>
        </w:tc>
        <w:tc>
          <w:tcPr>
            <w:tcW w:w="1276" w:type="dxa"/>
            <w:tcBorders>
              <w:top w:val="nil"/>
              <w:left w:val="single" w:sz="4" w:space="0" w:color="auto"/>
              <w:bottom w:val="single" w:sz="4" w:space="0" w:color="auto"/>
              <w:right w:val="single" w:sz="8" w:space="0" w:color="auto"/>
            </w:tcBorders>
            <w:shd w:val="clear" w:color="000000" w:fill="FFFFFF"/>
            <w:vAlign w:val="center"/>
          </w:tcPr>
          <w:p w14:paraId="20A4E695" w14:textId="73CA1C8C" w:rsidR="003E317E" w:rsidRPr="004273FF" w:rsidRDefault="003E317E" w:rsidP="001F1296">
            <w:pPr>
              <w:spacing w:after="0" w:line="240" w:lineRule="auto"/>
              <w:jc w:val="center"/>
              <w:rPr>
                <w:rFonts w:ascii="Times New Roman" w:hAnsi="Times New Roman"/>
              </w:rPr>
            </w:pPr>
            <w:r w:rsidRPr="004273FF">
              <w:rPr>
                <w:rFonts w:ascii="Times New Roman" w:eastAsia="Times New Roman" w:hAnsi="Times New Roman"/>
                <w:lang w:eastAsia="ro-RO"/>
              </w:rPr>
              <w:t>35,54</w:t>
            </w:r>
          </w:p>
        </w:tc>
        <w:tc>
          <w:tcPr>
            <w:tcW w:w="1407" w:type="dxa"/>
            <w:tcBorders>
              <w:top w:val="single" w:sz="4" w:space="0" w:color="auto"/>
              <w:bottom w:val="single" w:sz="4" w:space="0" w:color="auto"/>
              <w:right w:val="single" w:sz="8" w:space="0" w:color="auto"/>
            </w:tcBorders>
            <w:shd w:val="clear" w:color="000000" w:fill="FFFFFF"/>
            <w:noWrap/>
            <w:vAlign w:val="center"/>
          </w:tcPr>
          <w:p w14:paraId="47BB7AEE" w14:textId="5E691016"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36.15</w:t>
            </w:r>
          </w:p>
        </w:tc>
      </w:tr>
      <w:tr w:rsidR="007E3C2A" w:rsidRPr="004273FF" w14:paraId="626AF524" w14:textId="77777777" w:rsidTr="007E3C2A">
        <w:trPr>
          <w:gridAfter w:val="1"/>
          <w:wAfter w:w="11" w:type="dxa"/>
          <w:trHeight w:val="375"/>
          <w:jc w:val="center"/>
        </w:trPr>
        <w:tc>
          <w:tcPr>
            <w:tcW w:w="540" w:type="dxa"/>
            <w:vMerge w:val="restart"/>
            <w:tcBorders>
              <w:top w:val="nil"/>
              <w:left w:val="single" w:sz="8" w:space="0" w:color="auto"/>
              <w:bottom w:val="single" w:sz="4" w:space="0" w:color="000000"/>
              <w:right w:val="single" w:sz="4" w:space="0" w:color="auto"/>
            </w:tcBorders>
            <w:shd w:val="clear" w:color="000000" w:fill="FFFFFF"/>
            <w:vAlign w:val="center"/>
            <w:hideMark/>
          </w:tcPr>
          <w:p w14:paraId="71D9EB07"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5*</w:t>
            </w:r>
          </w:p>
        </w:tc>
        <w:tc>
          <w:tcPr>
            <w:tcW w:w="228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01A660D" w14:textId="77777777" w:rsidR="003E317E" w:rsidRPr="004273FF" w:rsidRDefault="003E317E" w:rsidP="001F1296">
            <w:pPr>
              <w:spacing w:after="0" w:line="240" w:lineRule="auto"/>
              <w:rPr>
                <w:rFonts w:ascii="Times New Roman" w:eastAsia="Times New Roman" w:hAnsi="Times New Roman"/>
                <w:color w:val="000000"/>
                <w:lang w:eastAsia="ro-RO"/>
              </w:rPr>
            </w:pPr>
            <w:r w:rsidRPr="004273FF">
              <w:rPr>
                <w:rFonts w:ascii="Times New Roman" w:eastAsia="Times New Roman" w:hAnsi="Times New Roman"/>
                <w:color w:val="000000"/>
                <w:lang w:eastAsia="ro-RO"/>
              </w:rPr>
              <w:t>Suprafețe sub clădiri (toate platformele)</w:t>
            </w:r>
          </w:p>
        </w:tc>
        <w:tc>
          <w:tcPr>
            <w:tcW w:w="718" w:type="dxa"/>
            <w:vMerge w:val="restart"/>
            <w:tcBorders>
              <w:top w:val="nil"/>
              <w:left w:val="single" w:sz="4" w:space="0" w:color="auto"/>
              <w:bottom w:val="single" w:sz="4" w:space="0" w:color="auto"/>
              <w:right w:val="nil"/>
            </w:tcBorders>
            <w:shd w:val="clear" w:color="000000" w:fill="FFFFFF"/>
            <w:noWrap/>
            <w:vAlign w:val="center"/>
            <w:hideMark/>
          </w:tcPr>
          <w:p w14:paraId="1FC9D9F7"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mp/zi</w:t>
            </w:r>
          </w:p>
        </w:tc>
        <w:tc>
          <w:tcPr>
            <w:tcW w:w="989" w:type="dxa"/>
            <w:tcBorders>
              <w:top w:val="nil"/>
              <w:left w:val="single" w:sz="8" w:space="0" w:color="auto"/>
              <w:bottom w:val="single" w:sz="4" w:space="0" w:color="auto"/>
            </w:tcBorders>
            <w:shd w:val="clear" w:color="000000" w:fill="FFFFFF"/>
            <w:vAlign w:val="center"/>
          </w:tcPr>
          <w:p w14:paraId="166F2FB7" w14:textId="25FCE1BE"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1.37</w:t>
            </w:r>
          </w:p>
        </w:tc>
        <w:tc>
          <w:tcPr>
            <w:tcW w:w="1176" w:type="dxa"/>
            <w:tcBorders>
              <w:top w:val="nil"/>
              <w:left w:val="single" w:sz="4" w:space="0" w:color="auto"/>
              <w:bottom w:val="single" w:sz="4" w:space="0" w:color="auto"/>
              <w:right w:val="single" w:sz="4" w:space="0" w:color="auto"/>
            </w:tcBorders>
            <w:shd w:val="clear" w:color="000000" w:fill="FFFFFF"/>
            <w:noWrap/>
            <w:vAlign w:val="center"/>
            <w:hideMark/>
          </w:tcPr>
          <w:p w14:paraId="1DBB9905" w14:textId="22D9BE88"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1,63</w:t>
            </w:r>
          </w:p>
        </w:tc>
        <w:tc>
          <w:tcPr>
            <w:tcW w:w="15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0EA28D0" w14:textId="7558AD41"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1.66</w:t>
            </w:r>
          </w:p>
        </w:tc>
        <w:tc>
          <w:tcPr>
            <w:tcW w:w="1286" w:type="dxa"/>
            <w:tcBorders>
              <w:top w:val="single" w:sz="4" w:space="0" w:color="auto"/>
              <w:left w:val="nil"/>
              <w:bottom w:val="single" w:sz="4" w:space="0" w:color="auto"/>
            </w:tcBorders>
            <w:shd w:val="clear" w:color="000000" w:fill="FFFFFF"/>
            <w:noWrap/>
            <w:vAlign w:val="center"/>
          </w:tcPr>
          <w:p w14:paraId="722C7ECA" w14:textId="5555AE3E"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single" w:sz="4" w:space="0" w:color="auto"/>
              <w:bottom w:val="single" w:sz="4" w:space="0" w:color="auto"/>
              <w:right w:val="single" w:sz="4" w:space="0" w:color="auto"/>
            </w:tcBorders>
            <w:shd w:val="clear" w:color="000000" w:fill="FFFFFF"/>
            <w:vAlign w:val="center"/>
          </w:tcPr>
          <w:p w14:paraId="284FD1E1" w14:textId="2BB62471"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07" w:type="dxa"/>
            <w:tcBorders>
              <w:top w:val="single" w:sz="4" w:space="0" w:color="auto"/>
              <w:bottom w:val="single" w:sz="4" w:space="0" w:color="auto"/>
              <w:right w:val="single" w:sz="8" w:space="0" w:color="auto"/>
            </w:tcBorders>
            <w:shd w:val="clear" w:color="000000" w:fill="FFFFFF"/>
            <w:noWrap/>
            <w:vAlign w:val="center"/>
          </w:tcPr>
          <w:p w14:paraId="3008F34F" w14:textId="496077EE"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4D8A28AF" w14:textId="77777777" w:rsidTr="007E3C2A">
        <w:trPr>
          <w:gridAfter w:val="1"/>
          <w:wAfter w:w="11" w:type="dxa"/>
          <w:trHeight w:val="360"/>
          <w:jc w:val="center"/>
        </w:trPr>
        <w:tc>
          <w:tcPr>
            <w:tcW w:w="540" w:type="dxa"/>
            <w:vMerge/>
            <w:tcBorders>
              <w:top w:val="nil"/>
              <w:left w:val="single" w:sz="8" w:space="0" w:color="auto"/>
              <w:bottom w:val="single" w:sz="4" w:space="0" w:color="000000"/>
              <w:right w:val="single" w:sz="4" w:space="0" w:color="auto"/>
            </w:tcBorders>
            <w:vAlign w:val="center"/>
            <w:hideMark/>
          </w:tcPr>
          <w:p w14:paraId="3C4B3EF2"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2281" w:type="dxa"/>
            <w:vMerge/>
            <w:tcBorders>
              <w:top w:val="nil"/>
              <w:left w:val="single" w:sz="4" w:space="0" w:color="auto"/>
              <w:bottom w:val="single" w:sz="4" w:space="0" w:color="000000"/>
              <w:right w:val="single" w:sz="4" w:space="0" w:color="auto"/>
            </w:tcBorders>
            <w:vAlign w:val="center"/>
            <w:hideMark/>
          </w:tcPr>
          <w:p w14:paraId="2DBA8DBA"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718" w:type="dxa"/>
            <w:vMerge/>
            <w:tcBorders>
              <w:top w:val="nil"/>
              <w:left w:val="single" w:sz="4" w:space="0" w:color="auto"/>
              <w:bottom w:val="single" w:sz="4" w:space="0" w:color="auto"/>
              <w:right w:val="nil"/>
            </w:tcBorders>
            <w:vAlign w:val="center"/>
            <w:hideMark/>
          </w:tcPr>
          <w:p w14:paraId="68DBDACE"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989" w:type="dxa"/>
            <w:tcBorders>
              <w:top w:val="nil"/>
              <w:left w:val="single" w:sz="8" w:space="0" w:color="auto"/>
              <w:bottom w:val="single" w:sz="4" w:space="0" w:color="auto"/>
            </w:tcBorders>
            <w:shd w:val="clear" w:color="000000" w:fill="FFFFFF"/>
            <w:vAlign w:val="center"/>
          </w:tcPr>
          <w:p w14:paraId="32FE7FED" w14:textId="716CF6D5"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1.43</w:t>
            </w:r>
          </w:p>
        </w:tc>
        <w:tc>
          <w:tcPr>
            <w:tcW w:w="1176" w:type="dxa"/>
            <w:tcBorders>
              <w:top w:val="nil"/>
              <w:left w:val="single" w:sz="4" w:space="0" w:color="auto"/>
              <w:bottom w:val="single" w:sz="4" w:space="0" w:color="auto"/>
              <w:right w:val="single" w:sz="4" w:space="0" w:color="auto"/>
            </w:tcBorders>
            <w:shd w:val="clear" w:color="000000" w:fill="FFFFFF"/>
            <w:noWrap/>
            <w:vAlign w:val="center"/>
            <w:hideMark/>
          </w:tcPr>
          <w:p w14:paraId="5566008E" w14:textId="42863DD2"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1,70</w:t>
            </w:r>
          </w:p>
        </w:tc>
        <w:tc>
          <w:tcPr>
            <w:tcW w:w="15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5301AC2" w14:textId="7C9F86A8"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1.73</w:t>
            </w:r>
          </w:p>
        </w:tc>
        <w:tc>
          <w:tcPr>
            <w:tcW w:w="1286" w:type="dxa"/>
            <w:tcBorders>
              <w:top w:val="single" w:sz="4" w:space="0" w:color="auto"/>
              <w:left w:val="nil"/>
              <w:bottom w:val="single" w:sz="4" w:space="0" w:color="auto"/>
            </w:tcBorders>
            <w:shd w:val="clear" w:color="000000" w:fill="FFFFFF"/>
            <w:noWrap/>
            <w:vAlign w:val="center"/>
          </w:tcPr>
          <w:p w14:paraId="617F4FC7" w14:textId="530A7257"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single" w:sz="4" w:space="0" w:color="auto"/>
              <w:bottom w:val="single" w:sz="4" w:space="0" w:color="auto"/>
              <w:right w:val="single" w:sz="4" w:space="0" w:color="auto"/>
            </w:tcBorders>
            <w:shd w:val="clear" w:color="000000" w:fill="FFFFFF"/>
            <w:vAlign w:val="center"/>
          </w:tcPr>
          <w:p w14:paraId="66F64C29" w14:textId="05A0C704"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07" w:type="dxa"/>
            <w:tcBorders>
              <w:top w:val="single" w:sz="4" w:space="0" w:color="auto"/>
              <w:bottom w:val="single" w:sz="4" w:space="0" w:color="auto"/>
              <w:right w:val="single" w:sz="8" w:space="0" w:color="auto"/>
            </w:tcBorders>
            <w:shd w:val="clear" w:color="000000" w:fill="FFFFFF"/>
            <w:noWrap/>
            <w:vAlign w:val="center"/>
          </w:tcPr>
          <w:p w14:paraId="6C24742F" w14:textId="7DCB2638"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4449CE08" w14:textId="77777777" w:rsidTr="007E3C2A">
        <w:trPr>
          <w:gridAfter w:val="1"/>
          <w:wAfter w:w="11" w:type="dxa"/>
          <w:trHeight w:val="345"/>
          <w:jc w:val="center"/>
        </w:trPr>
        <w:tc>
          <w:tcPr>
            <w:tcW w:w="540" w:type="dxa"/>
            <w:vMerge/>
            <w:tcBorders>
              <w:top w:val="nil"/>
              <w:left w:val="single" w:sz="8" w:space="0" w:color="auto"/>
              <w:bottom w:val="single" w:sz="4" w:space="0" w:color="000000"/>
              <w:right w:val="single" w:sz="4" w:space="0" w:color="auto"/>
            </w:tcBorders>
            <w:vAlign w:val="center"/>
            <w:hideMark/>
          </w:tcPr>
          <w:p w14:paraId="484793EC"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2281" w:type="dxa"/>
            <w:vMerge/>
            <w:tcBorders>
              <w:top w:val="nil"/>
              <w:left w:val="single" w:sz="4" w:space="0" w:color="auto"/>
              <w:bottom w:val="single" w:sz="4" w:space="0" w:color="000000"/>
              <w:right w:val="single" w:sz="4" w:space="0" w:color="auto"/>
            </w:tcBorders>
            <w:vAlign w:val="center"/>
            <w:hideMark/>
          </w:tcPr>
          <w:p w14:paraId="7D02901C"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718" w:type="dxa"/>
            <w:vMerge/>
            <w:tcBorders>
              <w:top w:val="nil"/>
              <w:left w:val="single" w:sz="4" w:space="0" w:color="auto"/>
              <w:bottom w:val="single" w:sz="4" w:space="0" w:color="auto"/>
              <w:right w:val="nil"/>
            </w:tcBorders>
            <w:vAlign w:val="center"/>
            <w:hideMark/>
          </w:tcPr>
          <w:p w14:paraId="665F7808"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989" w:type="dxa"/>
            <w:tcBorders>
              <w:top w:val="nil"/>
              <w:left w:val="single" w:sz="8" w:space="0" w:color="auto"/>
              <w:bottom w:val="single" w:sz="4" w:space="0" w:color="auto"/>
            </w:tcBorders>
            <w:shd w:val="clear" w:color="000000" w:fill="FFFFFF"/>
            <w:vAlign w:val="center"/>
          </w:tcPr>
          <w:p w14:paraId="54C40FC9" w14:textId="7C464E26"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1.50</w:t>
            </w:r>
          </w:p>
        </w:tc>
        <w:tc>
          <w:tcPr>
            <w:tcW w:w="1176" w:type="dxa"/>
            <w:tcBorders>
              <w:top w:val="nil"/>
              <w:left w:val="single" w:sz="4" w:space="0" w:color="auto"/>
              <w:bottom w:val="single" w:sz="4" w:space="0" w:color="auto"/>
              <w:right w:val="single" w:sz="4" w:space="0" w:color="auto"/>
            </w:tcBorders>
            <w:shd w:val="clear" w:color="000000" w:fill="FFFFFF"/>
            <w:noWrap/>
            <w:vAlign w:val="center"/>
            <w:hideMark/>
          </w:tcPr>
          <w:p w14:paraId="778CC077" w14:textId="687E6A62"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1,79</w:t>
            </w:r>
          </w:p>
        </w:tc>
        <w:tc>
          <w:tcPr>
            <w:tcW w:w="15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DC09535" w14:textId="3B324595"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1.82</w:t>
            </w:r>
          </w:p>
        </w:tc>
        <w:tc>
          <w:tcPr>
            <w:tcW w:w="1286" w:type="dxa"/>
            <w:tcBorders>
              <w:top w:val="single" w:sz="4" w:space="0" w:color="auto"/>
              <w:left w:val="nil"/>
              <w:bottom w:val="single" w:sz="4" w:space="0" w:color="auto"/>
            </w:tcBorders>
            <w:shd w:val="clear" w:color="000000" w:fill="FFFFFF"/>
            <w:noWrap/>
            <w:vAlign w:val="center"/>
          </w:tcPr>
          <w:p w14:paraId="1028F563" w14:textId="52D14A12"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single" w:sz="4" w:space="0" w:color="auto"/>
              <w:bottom w:val="single" w:sz="4" w:space="0" w:color="auto"/>
              <w:right w:val="single" w:sz="4" w:space="0" w:color="auto"/>
            </w:tcBorders>
            <w:shd w:val="clear" w:color="000000" w:fill="FFFFFF"/>
            <w:vAlign w:val="center"/>
          </w:tcPr>
          <w:p w14:paraId="278E09F3" w14:textId="03FF8E44"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07" w:type="dxa"/>
            <w:tcBorders>
              <w:top w:val="single" w:sz="4" w:space="0" w:color="auto"/>
              <w:bottom w:val="single" w:sz="4" w:space="0" w:color="auto"/>
              <w:right w:val="single" w:sz="8" w:space="0" w:color="auto"/>
            </w:tcBorders>
            <w:shd w:val="clear" w:color="000000" w:fill="FFFFFF"/>
            <w:noWrap/>
            <w:vAlign w:val="center"/>
          </w:tcPr>
          <w:p w14:paraId="0E5A966F" w14:textId="6AF16F09"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4C81D1EB" w14:textId="77777777" w:rsidTr="007E3C2A">
        <w:trPr>
          <w:gridAfter w:val="1"/>
          <w:wAfter w:w="11" w:type="dxa"/>
          <w:trHeight w:val="360"/>
          <w:jc w:val="center"/>
        </w:trPr>
        <w:tc>
          <w:tcPr>
            <w:tcW w:w="540" w:type="dxa"/>
            <w:vMerge/>
            <w:tcBorders>
              <w:top w:val="nil"/>
              <w:left w:val="single" w:sz="8" w:space="0" w:color="auto"/>
              <w:bottom w:val="single" w:sz="4" w:space="0" w:color="000000"/>
              <w:right w:val="single" w:sz="4" w:space="0" w:color="auto"/>
            </w:tcBorders>
            <w:vAlign w:val="center"/>
            <w:hideMark/>
          </w:tcPr>
          <w:p w14:paraId="5E71DB1A"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2281" w:type="dxa"/>
            <w:vMerge/>
            <w:tcBorders>
              <w:top w:val="nil"/>
              <w:left w:val="single" w:sz="4" w:space="0" w:color="auto"/>
              <w:bottom w:val="single" w:sz="4" w:space="0" w:color="000000"/>
              <w:right w:val="single" w:sz="4" w:space="0" w:color="auto"/>
            </w:tcBorders>
            <w:vAlign w:val="center"/>
            <w:hideMark/>
          </w:tcPr>
          <w:p w14:paraId="50EF5840"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718" w:type="dxa"/>
            <w:vMerge/>
            <w:tcBorders>
              <w:top w:val="nil"/>
              <w:left w:val="single" w:sz="4" w:space="0" w:color="auto"/>
              <w:bottom w:val="single" w:sz="4" w:space="0" w:color="auto"/>
              <w:right w:val="nil"/>
            </w:tcBorders>
            <w:vAlign w:val="center"/>
            <w:hideMark/>
          </w:tcPr>
          <w:p w14:paraId="091966FF"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989" w:type="dxa"/>
            <w:tcBorders>
              <w:top w:val="nil"/>
              <w:left w:val="single" w:sz="8" w:space="0" w:color="auto"/>
              <w:bottom w:val="single" w:sz="4" w:space="0" w:color="auto"/>
            </w:tcBorders>
            <w:shd w:val="clear" w:color="000000" w:fill="FFFFFF"/>
            <w:vAlign w:val="center"/>
          </w:tcPr>
          <w:p w14:paraId="5A76F341" w14:textId="303102EA"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1.80</w:t>
            </w:r>
          </w:p>
        </w:tc>
        <w:tc>
          <w:tcPr>
            <w:tcW w:w="1176" w:type="dxa"/>
            <w:tcBorders>
              <w:top w:val="nil"/>
              <w:left w:val="single" w:sz="4" w:space="0" w:color="auto"/>
              <w:bottom w:val="single" w:sz="4" w:space="0" w:color="auto"/>
              <w:right w:val="single" w:sz="4" w:space="0" w:color="auto"/>
            </w:tcBorders>
            <w:shd w:val="clear" w:color="000000" w:fill="FFFFFF"/>
            <w:noWrap/>
            <w:vAlign w:val="center"/>
            <w:hideMark/>
          </w:tcPr>
          <w:p w14:paraId="2E90ECA6" w14:textId="009E783A"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2,14</w:t>
            </w:r>
          </w:p>
        </w:tc>
        <w:tc>
          <w:tcPr>
            <w:tcW w:w="15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8D375FF" w14:textId="4178289F"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2.18</w:t>
            </w:r>
          </w:p>
        </w:tc>
        <w:tc>
          <w:tcPr>
            <w:tcW w:w="1286" w:type="dxa"/>
            <w:tcBorders>
              <w:top w:val="single" w:sz="4" w:space="0" w:color="auto"/>
              <w:left w:val="nil"/>
              <w:bottom w:val="single" w:sz="4" w:space="0" w:color="auto"/>
            </w:tcBorders>
            <w:shd w:val="clear" w:color="000000" w:fill="FFFFFF"/>
            <w:noWrap/>
            <w:vAlign w:val="center"/>
          </w:tcPr>
          <w:p w14:paraId="33627B5F" w14:textId="421385E8"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single" w:sz="4" w:space="0" w:color="auto"/>
              <w:bottom w:val="single" w:sz="4" w:space="0" w:color="auto"/>
              <w:right w:val="single" w:sz="4" w:space="0" w:color="auto"/>
            </w:tcBorders>
            <w:shd w:val="clear" w:color="000000" w:fill="FFFFFF"/>
            <w:vAlign w:val="center"/>
          </w:tcPr>
          <w:p w14:paraId="6ACF3CE2" w14:textId="7E0187D0"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07" w:type="dxa"/>
            <w:tcBorders>
              <w:top w:val="single" w:sz="4" w:space="0" w:color="auto"/>
              <w:bottom w:val="single" w:sz="4" w:space="0" w:color="auto"/>
              <w:right w:val="single" w:sz="8" w:space="0" w:color="auto"/>
            </w:tcBorders>
            <w:shd w:val="clear" w:color="000000" w:fill="FFFFFF"/>
            <w:noWrap/>
            <w:vAlign w:val="center"/>
          </w:tcPr>
          <w:p w14:paraId="6423CD24" w14:textId="3B8B7512"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710D0A6E" w14:textId="77777777" w:rsidTr="007E3C2A">
        <w:trPr>
          <w:gridAfter w:val="1"/>
          <w:wAfter w:w="11" w:type="dxa"/>
          <w:trHeight w:val="315"/>
          <w:jc w:val="center"/>
        </w:trPr>
        <w:tc>
          <w:tcPr>
            <w:tcW w:w="540" w:type="dxa"/>
            <w:vMerge/>
            <w:tcBorders>
              <w:top w:val="nil"/>
              <w:left w:val="single" w:sz="8" w:space="0" w:color="auto"/>
              <w:bottom w:val="single" w:sz="4" w:space="0" w:color="000000"/>
              <w:right w:val="single" w:sz="4" w:space="0" w:color="auto"/>
            </w:tcBorders>
            <w:vAlign w:val="center"/>
            <w:hideMark/>
          </w:tcPr>
          <w:p w14:paraId="2B5EF72B"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2281" w:type="dxa"/>
            <w:vMerge/>
            <w:tcBorders>
              <w:top w:val="nil"/>
              <w:left w:val="single" w:sz="4" w:space="0" w:color="auto"/>
              <w:bottom w:val="single" w:sz="4" w:space="0" w:color="000000"/>
              <w:right w:val="single" w:sz="4" w:space="0" w:color="auto"/>
            </w:tcBorders>
            <w:vAlign w:val="center"/>
            <w:hideMark/>
          </w:tcPr>
          <w:p w14:paraId="753CFB71"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718" w:type="dxa"/>
            <w:vMerge/>
            <w:tcBorders>
              <w:top w:val="nil"/>
              <w:left w:val="single" w:sz="4" w:space="0" w:color="auto"/>
              <w:bottom w:val="single" w:sz="4" w:space="0" w:color="auto"/>
              <w:right w:val="nil"/>
            </w:tcBorders>
            <w:vAlign w:val="center"/>
            <w:hideMark/>
          </w:tcPr>
          <w:p w14:paraId="3F87218D"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989" w:type="dxa"/>
            <w:tcBorders>
              <w:top w:val="nil"/>
              <w:left w:val="single" w:sz="8" w:space="0" w:color="auto"/>
              <w:bottom w:val="single" w:sz="4" w:space="0" w:color="auto"/>
            </w:tcBorders>
            <w:shd w:val="clear" w:color="000000" w:fill="FFFFFF"/>
            <w:vAlign w:val="center"/>
          </w:tcPr>
          <w:p w14:paraId="740CF3D1" w14:textId="63498F44"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2.27</w:t>
            </w:r>
          </w:p>
        </w:tc>
        <w:tc>
          <w:tcPr>
            <w:tcW w:w="1176" w:type="dxa"/>
            <w:tcBorders>
              <w:top w:val="nil"/>
              <w:left w:val="single" w:sz="4" w:space="0" w:color="auto"/>
              <w:bottom w:val="single" w:sz="4" w:space="0" w:color="auto"/>
              <w:right w:val="single" w:sz="4" w:space="0" w:color="auto"/>
            </w:tcBorders>
            <w:shd w:val="clear" w:color="000000" w:fill="FFFFFF"/>
            <w:noWrap/>
            <w:vAlign w:val="center"/>
            <w:hideMark/>
          </w:tcPr>
          <w:p w14:paraId="3E1EEFAC" w14:textId="205EE892"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2,70</w:t>
            </w:r>
          </w:p>
        </w:tc>
        <w:tc>
          <w:tcPr>
            <w:tcW w:w="15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3DD5DF8" w14:textId="5C2F9BB2"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2.75</w:t>
            </w:r>
          </w:p>
        </w:tc>
        <w:tc>
          <w:tcPr>
            <w:tcW w:w="1286" w:type="dxa"/>
            <w:tcBorders>
              <w:top w:val="single" w:sz="4" w:space="0" w:color="auto"/>
              <w:left w:val="nil"/>
              <w:bottom w:val="single" w:sz="4" w:space="0" w:color="auto"/>
            </w:tcBorders>
            <w:shd w:val="clear" w:color="000000" w:fill="FFFFFF"/>
            <w:noWrap/>
            <w:vAlign w:val="center"/>
          </w:tcPr>
          <w:p w14:paraId="1E6ACDAF" w14:textId="0204E84E"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single" w:sz="4" w:space="0" w:color="auto"/>
              <w:bottom w:val="single" w:sz="4" w:space="0" w:color="auto"/>
              <w:right w:val="single" w:sz="4" w:space="0" w:color="auto"/>
            </w:tcBorders>
            <w:shd w:val="clear" w:color="000000" w:fill="FFFFFF"/>
            <w:vAlign w:val="center"/>
          </w:tcPr>
          <w:p w14:paraId="0E0A1BA0" w14:textId="1BC430D9"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07" w:type="dxa"/>
            <w:tcBorders>
              <w:top w:val="single" w:sz="4" w:space="0" w:color="auto"/>
              <w:bottom w:val="single" w:sz="4" w:space="0" w:color="auto"/>
              <w:right w:val="single" w:sz="8" w:space="0" w:color="auto"/>
            </w:tcBorders>
            <w:shd w:val="clear" w:color="000000" w:fill="FFFFFF"/>
            <w:noWrap/>
            <w:vAlign w:val="center"/>
          </w:tcPr>
          <w:p w14:paraId="02617D35" w14:textId="289B2F45"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5ADBBF5E" w14:textId="77777777" w:rsidTr="007E3C2A">
        <w:trPr>
          <w:gridAfter w:val="1"/>
          <w:wAfter w:w="11" w:type="dxa"/>
          <w:trHeight w:val="435"/>
          <w:jc w:val="center"/>
        </w:trPr>
        <w:tc>
          <w:tcPr>
            <w:tcW w:w="540" w:type="dxa"/>
            <w:vMerge/>
            <w:tcBorders>
              <w:top w:val="nil"/>
              <w:left w:val="single" w:sz="8" w:space="0" w:color="auto"/>
              <w:bottom w:val="single" w:sz="4" w:space="0" w:color="auto"/>
              <w:right w:val="single" w:sz="4" w:space="0" w:color="auto"/>
            </w:tcBorders>
            <w:vAlign w:val="center"/>
            <w:hideMark/>
          </w:tcPr>
          <w:p w14:paraId="1C56164D"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2281" w:type="dxa"/>
            <w:vMerge/>
            <w:tcBorders>
              <w:top w:val="nil"/>
              <w:left w:val="single" w:sz="4" w:space="0" w:color="auto"/>
              <w:bottom w:val="single" w:sz="4" w:space="0" w:color="auto"/>
              <w:right w:val="single" w:sz="4" w:space="0" w:color="auto"/>
            </w:tcBorders>
            <w:vAlign w:val="center"/>
            <w:hideMark/>
          </w:tcPr>
          <w:p w14:paraId="2DA24797"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718" w:type="dxa"/>
            <w:vMerge/>
            <w:tcBorders>
              <w:top w:val="nil"/>
              <w:left w:val="single" w:sz="4" w:space="0" w:color="auto"/>
              <w:bottom w:val="single" w:sz="4" w:space="0" w:color="auto"/>
              <w:right w:val="nil"/>
            </w:tcBorders>
            <w:vAlign w:val="center"/>
            <w:hideMark/>
          </w:tcPr>
          <w:p w14:paraId="45A12780" w14:textId="77777777" w:rsidR="003E317E" w:rsidRPr="004273FF" w:rsidRDefault="003E317E" w:rsidP="001F1296">
            <w:pPr>
              <w:spacing w:after="0" w:line="240" w:lineRule="auto"/>
              <w:rPr>
                <w:rFonts w:ascii="Times New Roman" w:eastAsia="Times New Roman" w:hAnsi="Times New Roman"/>
                <w:color w:val="000000"/>
                <w:lang w:eastAsia="ro-RO"/>
              </w:rPr>
            </w:pPr>
          </w:p>
        </w:tc>
        <w:tc>
          <w:tcPr>
            <w:tcW w:w="989" w:type="dxa"/>
            <w:tcBorders>
              <w:top w:val="nil"/>
              <w:left w:val="single" w:sz="8" w:space="0" w:color="auto"/>
              <w:bottom w:val="single" w:sz="4" w:space="0" w:color="auto"/>
            </w:tcBorders>
            <w:shd w:val="clear" w:color="000000" w:fill="FFFFFF"/>
            <w:vAlign w:val="center"/>
          </w:tcPr>
          <w:p w14:paraId="04C1C897" w14:textId="180A0FC1"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2.69</w:t>
            </w:r>
          </w:p>
        </w:tc>
        <w:tc>
          <w:tcPr>
            <w:tcW w:w="1176" w:type="dxa"/>
            <w:tcBorders>
              <w:top w:val="nil"/>
              <w:left w:val="single" w:sz="4" w:space="0" w:color="auto"/>
              <w:bottom w:val="single" w:sz="4" w:space="0" w:color="auto"/>
              <w:right w:val="single" w:sz="4" w:space="0" w:color="auto"/>
            </w:tcBorders>
            <w:shd w:val="clear" w:color="000000" w:fill="FFFFFF"/>
            <w:noWrap/>
            <w:vAlign w:val="center"/>
            <w:hideMark/>
          </w:tcPr>
          <w:p w14:paraId="52752374" w14:textId="2FF27D68"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3,20</w:t>
            </w:r>
          </w:p>
        </w:tc>
        <w:tc>
          <w:tcPr>
            <w:tcW w:w="15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2DDFDB1" w14:textId="050C8690"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3.25</w:t>
            </w:r>
          </w:p>
        </w:tc>
        <w:tc>
          <w:tcPr>
            <w:tcW w:w="1286" w:type="dxa"/>
            <w:tcBorders>
              <w:top w:val="single" w:sz="4" w:space="0" w:color="auto"/>
              <w:left w:val="nil"/>
              <w:bottom w:val="single" w:sz="4" w:space="0" w:color="auto"/>
            </w:tcBorders>
            <w:shd w:val="clear" w:color="000000" w:fill="FFFFFF"/>
            <w:noWrap/>
            <w:vAlign w:val="center"/>
          </w:tcPr>
          <w:p w14:paraId="495A665D" w14:textId="1150B5B5"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single" w:sz="4" w:space="0" w:color="auto"/>
              <w:bottom w:val="single" w:sz="4" w:space="0" w:color="auto"/>
              <w:right w:val="single" w:sz="4" w:space="0" w:color="auto"/>
            </w:tcBorders>
            <w:shd w:val="clear" w:color="000000" w:fill="FFFFFF"/>
            <w:vAlign w:val="center"/>
          </w:tcPr>
          <w:p w14:paraId="0867E41D" w14:textId="5092B917"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07" w:type="dxa"/>
            <w:tcBorders>
              <w:top w:val="single" w:sz="4" w:space="0" w:color="auto"/>
              <w:bottom w:val="single" w:sz="4" w:space="0" w:color="auto"/>
              <w:right w:val="single" w:sz="8" w:space="0" w:color="auto"/>
            </w:tcBorders>
            <w:shd w:val="clear" w:color="000000" w:fill="FFFFFF"/>
            <w:noWrap/>
            <w:vAlign w:val="center"/>
          </w:tcPr>
          <w:p w14:paraId="2C15C964" w14:textId="67B6D3F5"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2B8DDB8D" w14:textId="77777777" w:rsidTr="007E3C2A">
        <w:trPr>
          <w:gridAfter w:val="1"/>
          <w:wAfter w:w="11" w:type="dxa"/>
          <w:trHeight w:val="600"/>
          <w:jc w:val="center"/>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496246"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6</w:t>
            </w:r>
          </w:p>
        </w:tc>
        <w:tc>
          <w:tcPr>
            <w:tcW w:w="228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4BEB34" w14:textId="77777777" w:rsidR="003E317E" w:rsidRPr="004273FF" w:rsidRDefault="003E317E" w:rsidP="001F1296">
            <w:pPr>
              <w:spacing w:after="0" w:line="240" w:lineRule="auto"/>
              <w:rPr>
                <w:rFonts w:ascii="Times New Roman" w:eastAsia="Times New Roman" w:hAnsi="Times New Roman"/>
                <w:color w:val="000000"/>
                <w:lang w:eastAsia="ro-RO"/>
              </w:rPr>
            </w:pPr>
            <w:r w:rsidRPr="004273FF">
              <w:rPr>
                <w:rFonts w:ascii="Times New Roman" w:eastAsia="Times New Roman" w:hAnsi="Times New Roman"/>
                <w:color w:val="000000"/>
                <w:lang w:eastAsia="ro-RO"/>
              </w:rPr>
              <w:t>Suprafețe magazionere în construcții</w:t>
            </w:r>
          </w:p>
        </w:tc>
        <w:tc>
          <w:tcPr>
            <w:tcW w:w="7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8AE037"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mp/zi</w:t>
            </w:r>
          </w:p>
        </w:tc>
        <w:tc>
          <w:tcPr>
            <w:tcW w:w="989" w:type="dxa"/>
            <w:tcBorders>
              <w:top w:val="single" w:sz="4" w:space="0" w:color="auto"/>
              <w:left w:val="single" w:sz="4" w:space="0" w:color="auto"/>
              <w:bottom w:val="single" w:sz="4" w:space="0" w:color="auto"/>
            </w:tcBorders>
            <w:shd w:val="clear" w:color="000000" w:fill="FFFFFF"/>
            <w:vAlign w:val="center"/>
          </w:tcPr>
          <w:p w14:paraId="39B9801D" w14:textId="550B0FBE"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1.80</w:t>
            </w:r>
          </w:p>
        </w:tc>
        <w:tc>
          <w:tcPr>
            <w:tcW w:w="11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AC86BE8" w14:textId="1938F91D"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2,14</w:t>
            </w:r>
          </w:p>
        </w:tc>
        <w:tc>
          <w:tcPr>
            <w:tcW w:w="1523" w:type="dxa"/>
            <w:tcBorders>
              <w:top w:val="single" w:sz="4" w:space="0" w:color="auto"/>
              <w:bottom w:val="single" w:sz="4" w:space="0" w:color="auto"/>
              <w:right w:val="single" w:sz="4" w:space="0" w:color="auto"/>
            </w:tcBorders>
            <w:shd w:val="clear" w:color="000000" w:fill="FFFFFF"/>
            <w:noWrap/>
            <w:vAlign w:val="center"/>
          </w:tcPr>
          <w:p w14:paraId="65E07986" w14:textId="3A9912D3"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2.18</w:t>
            </w:r>
          </w:p>
        </w:tc>
        <w:tc>
          <w:tcPr>
            <w:tcW w:w="1286" w:type="dxa"/>
            <w:tcBorders>
              <w:top w:val="single" w:sz="4" w:space="0" w:color="auto"/>
              <w:left w:val="single" w:sz="4" w:space="0" w:color="auto"/>
              <w:bottom w:val="single" w:sz="4" w:space="0" w:color="auto"/>
            </w:tcBorders>
            <w:shd w:val="clear" w:color="000000" w:fill="FFFFFF"/>
            <w:noWrap/>
            <w:vAlign w:val="center"/>
          </w:tcPr>
          <w:p w14:paraId="6FA2E623" w14:textId="60578B2A"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2.88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62EF2D9C" w14:textId="27D39367" w:rsidR="003E317E" w:rsidRPr="004273FF" w:rsidRDefault="003E317E" w:rsidP="001F1296">
            <w:pPr>
              <w:spacing w:after="0" w:line="240" w:lineRule="auto"/>
              <w:jc w:val="center"/>
              <w:rPr>
                <w:rFonts w:ascii="Times New Roman" w:hAnsi="Times New Roman"/>
              </w:rPr>
            </w:pPr>
            <w:r w:rsidRPr="004273FF">
              <w:rPr>
                <w:rFonts w:ascii="Times New Roman" w:eastAsia="Times New Roman" w:hAnsi="Times New Roman"/>
                <w:lang w:eastAsia="ro-RO"/>
              </w:rPr>
              <w:t>3,41</w:t>
            </w:r>
          </w:p>
        </w:tc>
        <w:tc>
          <w:tcPr>
            <w:tcW w:w="1407" w:type="dxa"/>
            <w:tcBorders>
              <w:top w:val="single" w:sz="4" w:space="0" w:color="auto"/>
              <w:bottom w:val="single" w:sz="4" w:space="0" w:color="auto"/>
              <w:right w:val="single" w:sz="8" w:space="0" w:color="auto"/>
            </w:tcBorders>
            <w:shd w:val="clear" w:color="000000" w:fill="FFFFFF"/>
            <w:noWrap/>
            <w:vAlign w:val="center"/>
          </w:tcPr>
          <w:p w14:paraId="5763D276" w14:textId="61ECE2F8"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3.48</w:t>
            </w:r>
          </w:p>
        </w:tc>
      </w:tr>
      <w:tr w:rsidR="007E3C2A" w:rsidRPr="004273FF" w14:paraId="19709933" w14:textId="77777777" w:rsidTr="007E3C2A">
        <w:trPr>
          <w:gridAfter w:val="1"/>
          <w:wAfter w:w="11" w:type="dxa"/>
          <w:trHeight w:val="600"/>
          <w:jc w:val="center"/>
        </w:trPr>
        <w:tc>
          <w:tcPr>
            <w:tcW w:w="540" w:type="dxa"/>
            <w:tcBorders>
              <w:top w:val="nil"/>
              <w:left w:val="single" w:sz="8" w:space="0" w:color="auto"/>
              <w:bottom w:val="single" w:sz="4" w:space="0" w:color="auto"/>
              <w:right w:val="single" w:sz="4" w:space="0" w:color="auto"/>
            </w:tcBorders>
            <w:shd w:val="clear" w:color="000000" w:fill="FFFFFF"/>
            <w:vAlign w:val="center"/>
            <w:hideMark/>
          </w:tcPr>
          <w:p w14:paraId="7C2C6C29"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lastRenderedPageBreak/>
              <w:t>7</w:t>
            </w:r>
          </w:p>
        </w:tc>
        <w:tc>
          <w:tcPr>
            <w:tcW w:w="2281" w:type="dxa"/>
            <w:tcBorders>
              <w:top w:val="nil"/>
              <w:left w:val="nil"/>
              <w:bottom w:val="single" w:sz="4" w:space="0" w:color="auto"/>
              <w:right w:val="single" w:sz="4" w:space="0" w:color="auto"/>
            </w:tcBorders>
            <w:shd w:val="clear" w:color="000000" w:fill="FFFFFF"/>
            <w:vAlign w:val="center"/>
            <w:hideMark/>
          </w:tcPr>
          <w:p w14:paraId="4F3E6D16" w14:textId="77777777" w:rsidR="003E317E" w:rsidRPr="004273FF" w:rsidRDefault="003E317E" w:rsidP="001F1296">
            <w:pPr>
              <w:spacing w:after="0" w:line="240" w:lineRule="auto"/>
              <w:rPr>
                <w:rFonts w:ascii="Times New Roman" w:eastAsia="Times New Roman" w:hAnsi="Times New Roman"/>
                <w:color w:val="000000"/>
                <w:lang w:eastAsia="ro-RO"/>
              </w:rPr>
            </w:pPr>
            <w:r w:rsidRPr="004273FF">
              <w:rPr>
                <w:rFonts w:ascii="Times New Roman" w:eastAsia="Times New Roman" w:hAnsi="Times New Roman"/>
                <w:color w:val="000000"/>
                <w:lang w:eastAsia="ro-RO"/>
              </w:rPr>
              <w:t>Suprafețe magazionere sub construcții</w:t>
            </w:r>
          </w:p>
        </w:tc>
        <w:tc>
          <w:tcPr>
            <w:tcW w:w="718" w:type="dxa"/>
            <w:tcBorders>
              <w:top w:val="nil"/>
              <w:left w:val="nil"/>
              <w:bottom w:val="single" w:sz="4" w:space="0" w:color="auto"/>
              <w:right w:val="nil"/>
            </w:tcBorders>
            <w:shd w:val="clear" w:color="000000" w:fill="FFFFFF"/>
            <w:noWrap/>
            <w:vAlign w:val="center"/>
            <w:hideMark/>
          </w:tcPr>
          <w:p w14:paraId="28EBB923" w14:textId="77777777" w:rsidR="003E317E" w:rsidRPr="004273FF" w:rsidRDefault="003E317E"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mp/zi</w:t>
            </w:r>
          </w:p>
        </w:tc>
        <w:tc>
          <w:tcPr>
            <w:tcW w:w="989" w:type="dxa"/>
            <w:tcBorders>
              <w:top w:val="single" w:sz="4" w:space="0" w:color="auto"/>
              <w:left w:val="single" w:sz="8" w:space="0" w:color="auto"/>
              <w:bottom w:val="single" w:sz="4" w:space="0" w:color="auto"/>
            </w:tcBorders>
            <w:shd w:val="clear" w:color="000000" w:fill="FFFFFF"/>
            <w:vAlign w:val="center"/>
          </w:tcPr>
          <w:p w14:paraId="41AA188B" w14:textId="2467C172"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1.19</w:t>
            </w:r>
          </w:p>
        </w:tc>
        <w:tc>
          <w:tcPr>
            <w:tcW w:w="1176" w:type="dxa"/>
            <w:tcBorders>
              <w:top w:val="nil"/>
              <w:left w:val="single" w:sz="4" w:space="0" w:color="auto"/>
              <w:bottom w:val="single" w:sz="4" w:space="0" w:color="auto"/>
              <w:right w:val="single" w:sz="4" w:space="0" w:color="auto"/>
            </w:tcBorders>
            <w:shd w:val="clear" w:color="000000" w:fill="FFFFFF"/>
            <w:noWrap/>
            <w:vAlign w:val="center"/>
            <w:hideMark/>
          </w:tcPr>
          <w:p w14:paraId="762A4CE0" w14:textId="1C74A351"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1,41</w:t>
            </w:r>
          </w:p>
        </w:tc>
        <w:tc>
          <w:tcPr>
            <w:tcW w:w="152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FD4336C" w14:textId="07DAFE94"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hAnsi="Times New Roman"/>
              </w:rPr>
              <w:t>1.43</w:t>
            </w:r>
          </w:p>
        </w:tc>
        <w:tc>
          <w:tcPr>
            <w:tcW w:w="1286" w:type="dxa"/>
            <w:tcBorders>
              <w:top w:val="single" w:sz="4" w:space="0" w:color="auto"/>
              <w:left w:val="nil"/>
              <w:bottom w:val="single" w:sz="4" w:space="0" w:color="auto"/>
            </w:tcBorders>
            <w:shd w:val="clear" w:color="000000" w:fill="FFFFFF"/>
            <w:noWrap/>
            <w:vAlign w:val="center"/>
          </w:tcPr>
          <w:p w14:paraId="1AC58E6D" w14:textId="1982B3C2"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314707F5" w14:textId="7ACAAD68"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07" w:type="dxa"/>
            <w:tcBorders>
              <w:top w:val="single" w:sz="4" w:space="0" w:color="auto"/>
              <w:bottom w:val="single" w:sz="4" w:space="0" w:color="auto"/>
              <w:right w:val="single" w:sz="8" w:space="0" w:color="auto"/>
            </w:tcBorders>
            <w:shd w:val="clear" w:color="000000" w:fill="FFFFFF"/>
            <w:noWrap/>
            <w:vAlign w:val="center"/>
          </w:tcPr>
          <w:p w14:paraId="27F5BD6C" w14:textId="15812D5F" w:rsidR="003E317E" w:rsidRPr="004273FF" w:rsidRDefault="003E317E"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214BC57F" w14:textId="77777777" w:rsidTr="007E3C2A">
        <w:trPr>
          <w:trHeight w:val="615"/>
          <w:jc w:val="center"/>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B1FF83"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8</w:t>
            </w:r>
          </w:p>
        </w:tc>
        <w:tc>
          <w:tcPr>
            <w:tcW w:w="2281" w:type="dxa"/>
            <w:tcBorders>
              <w:top w:val="single" w:sz="4" w:space="0" w:color="auto"/>
              <w:left w:val="nil"/>
              <w:bottom w:val="single" w:sz="4" w:space="0" w:color="auto"/>
              <w:right w:val="single" w:sz="4" w:space="0" w:color="auto"/>
            </w:tcBorders>
            <w:shd w:val="clear" w:color="000000" w:fill="FFFFFF"/>
            <w:vAlign w:val="center"/>
            <w:hideMark/>
          </w:tcPr>
          <w:p w14:paraId="3AA41118" w14:textId="77777777" w:rsidR="007E3C2A" w:rsidRPr="004273FF" w:rsidRDefault="007E3C2A" w:rsidP="001F1296">
            <w:pPr>
              <w:spacing w:after="0" w:line="240" w:lineRule="auto"/>
              <w:rPr>
                <w:rFonts w:ascii="Times New Roman" w:eastAsia="Times New Roman" w:hAnsi="Times New Roman"/>
                <w:color w:val="000000"/>
                <w:lang w:eastAsia="ro-RO"/>
              </w:rPr>
            </w:pPr>
            <w:r w:rsidRPr="004273FF">
              <w:rPr>
                <w:rFonts w:ascii="Times New Roman" w:eastAsia="Times New Roman" w:hAnsi="Times New Roman"/>
                <w:color w:val="000000"/>
                <w:lang w:eastAsia="ro-RO"/>
              </w:rPr>
              <w:t>Suprafețe în compartimente carne</w:t>
            </w:r>
          </w:p>
        </w:tc>
        <w:tc>
          <w:tcPr>
            <w:tcW w:w="718" w:type="dxa"/>
            <w:tcBorders>
              <w:top w:val="single" w:sz="4" w:space="0" w:color="auto"/>
              <w:left w:val="nil"/>
              <w:bottom w:val="single" w:sz="4" w:space="0" w:color="auto"/>
              <w:right w:val="nil"/>
            </w:tcBorders>
            <w:shd w:val="clear" w:color="000000" w:fill="FFFFFF"/>
            <w:noWrap/>
            <w:vAlign w:val="center"/>
            <w:hideMark/>
          </w:tcPr>
          <w:p w14:paraId="43308AA7"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mp/zi</w:t>
            </w:r>
          </w:p>
        </w:tc>
        <w:tc>
          <w:tcPr>
            <w:tcW w:w="989" w:type="dxa"/>
            <w:tcBorders>
              <w:top w:val="single" w:sz="4" w:space="0" w:color="auto"/>
              <w:left w:val="single" w:sz="4" w:space="0" w:color="auto"/>
              <w:bottom w:val="single" w:sz="4" w:space="0" w:color="auto"/>
              <w:right w:val="single" w:sz="4" w:space="0" w:color="auto"/>
            </w:tcBorders>
            <w:shd w:val="clear" w:color="000000" w:fill="FFFFFF"/>
          </w:tcPr>
          <w:p w14:paraId="7E04BEB7" w14:textId="311D7364"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hAnsi="Times New Roman"/>
              </w:rPr>
              <w:t>2.69</w:t>
            </w:r>
          </w:p>
        </w:tc>
        <w:tc>
          <w:tcPr>
            <w:tcW w:w="11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84406B4" w14:textId="357C563A"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3,20</w:t>
            </w:r>
          </w:p>
        </w:tc>
        <w:tc>
          <w:tcPr>
            <w:tcW w:w="1523" w:type="dxa"/>
            <w:tcBorders>
              <w:top w:val="single" w:sz="4" w:space="0" w:color="auto"/>
              <w:bottom w:val="single" w:sz="4" w:space="0" w:color="auto"/>
              <w:right w:val="single" w:sz="4" w:space="0" w:color="auto"/>
            </w:tcBorders>
            <w:shd w:val="clear" w:color="000000" w:fill="FFFFFF"/>
            <w:noWrap/>
            <w:vAlign w:val="center"/>
          </w:tcPr>
          <w:p w14:paraId="24C1FFA8" w14:textId="7C85BF60"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hAnsi="Times New Roman"/>
              </w:rPr>
              <w:t>3.25</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79A8D2" w14:textId="085E542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2CE65409" w14:textId="56CE2724"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18" w:type="dxa"/>
            <w:gridSpan w:val="2"/>
            <w:tcBorders>
              <w:top w:val="single" w:sz="4" w:space="0" w:color="auto"/>
              <w:left w:val="single" w:sz="4" w:space="0" w:color="auto"/>
              <w:bottom w:val="single" w:sz="4" w:space="0" w:color="auto"/>
              <w:right w:val="single" w:sz="8" w:space="0" w:color="auto"/>
            </w:tcBorders>
            <w:shd w:val="clear" w:color="000000" w:fill="FFFFFF"/>
            <w:noWrap/>
            <w:vAlign w:val="center"/>
          </w:tcPr>
          <w:p w14:paraId="734E637E" w14:textId="149D92D9"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3E97CF76" w14:textId="77777777" w:rsidTr="007E3C2A">
        <w:trPr>
          <w:trHeight w:val="330"/>
          <w:jc w:val="center"/>
        </w:trPr>
        <w:tc>
          <w:tcPr>
            <w:tcW w:w="2821" w:type="dxa"/>
            <w:gridSpan w:val="2"/>
            <w:tcBorders>
              <w:top w:val="single" w:sz="8" w:space="0" w:color="auto"/>
              <w:left w:val="single" w:sz="8" w:space="0" w:color="auto"/>
              <w:bottom w:val="single" w:sz="8" w:space="0" w:color="auto"/>
              <w:right w:val="single" w:sz="8" w:space="0" w:color="000000"/>
            </w:tcBorders>
            <w:shd w:val="clear" w:color="000000" w:fill="FFFFFF"/>
          </w:tcPr>
          <w:p w14:paraId="6F67FABC" w14:textId="77777777" w:rsidR="007E3C2A" w:rsidRPr="004273FF" w:rsidRDefault="007E3C2A" w:rsidP="001F1296">
            <w:pPr>
              <w:spacing w:after="0" w:line="240" w:lineRule="auto"/>
              <w:jc w:val="center"/>
              <w:rPr>
                <w:rFonts w:ascii="Times New Roman" w:eastAsia="Times New Roman" w:hAnsi="Times New Roman"/>
                <w:b/>
                <w:bCs/>
                <w:color w:val="000000"/>
                <w:lang w:eastAsia="ro-RO"/>
              </w:rPr>
            </w:pPr>
          </w:p>
        </w:tc>
        <w:tc>
          <w:tcPr>
            <w:tcW w:w="718" w:type="dxa"/>
            <w:tcBorders>
              <w:top w:val="single" w:sz="8" w:space="0" w:color="auto"/>
              <w:left w:val="single" w:sz="8" w:space="0" w:color="auto"/>
              <w:bottom w:val="single" w:sz="8" w:space="0" w:color="auto"/>
              <w:right w:val="single" w:sz="8" w:space="0" w:color="auto"/>
            </w:tcBorders>
            <w:shd w:val="clear" w:color="000000" w:fill="FFFFFF"/>
          </w:tcPr>
          <w:p w14:paraId="2D590FD6" w14:textId="77777777" w:rsidR="007E3C2A" w:rsidRPr="004273FF" w:rsidRDefault="007E3C2A" w:rsidP="001F1296">
            <w:pPr>
              <w:spacing w:after="0" w:line="240" w:lineRule="auto"/>
              <w:jc w:val="center"/>
              <w:rPr>
                <w:rFonts w:ascii="Times New Roman" w:eastAsia="Times New Roman" w:hAnsi="Times New Roman"/>
                <w:b/>
                <w:bCs/>
                <w:color w:val="000000"/>
                <w:lang w:eastAsia="ro-RO"/>
              </w:rPr>
            </w:pPr>
          </w:p>
        </w:tc>
        <w:tc>
          <w:tcPr>
            <w:tcW w:w="7668" w:type="dxa"/>
            <w:gridSpan w:val="7"/>
            <w:tcBorders>
              <w:top w:val="single" w:sz="8" w:space="0" w:color="auto"/>
              <w:left w:val="single" w:sz="8" w:space="0" w:color="auto"/>
              <w:bottom w:val="single" w:sz="8" w:space="0" w:color="auto"/>
              <w:right w:val="single" w:sz="8" w:space="0" w:color="000000"/>
            </w:tcBorders>
            <w:shd w:val="clear" w:color="000000" w:fill="FFFFFF"/>
            <w:noWrap/>
            <w:hideMark/>
          </w:tcPr>
          <w:p w14:paraId="72E46230" w14:textId="1B32B430" w:rsidR="007E3C2A" w:rsidRPr="004273FF" w:rsidRDefault="007E3C2A"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PIAȚA CENTRALĂ-PLATFORMA ” C”</w:t>
            </w:r>
          </w:p>
        </w:tc>
      </w:tr>
      <w:tr w:rsidR="007E3C2A" w:rsidRPr="004273FF" w14:paraId="77F95819" w14:textId="77777777" w:rsidTr="007E3C2A">
        <w:trPr>
          <w:trHeight w:val="300"/>
          <w:jc w:val="center"/>
        </w:trPr>
        <w:tc>
          <w:tcPr>
            <w:tcW w:w="540" w:type="dxa"/>
            <w:tcBorders>
              <w:top w:val="nil"/>
              <w:left w:val="single" w:sz="8" w:space="0" w:color="auto"/>
              <w:bottom w:val="single" w:sz="4" w:space="0" w:color="auto"/>
              <w:right w:val="single" w:sz="4" w:space="0" w:color="auto"/>
            </w:tcBorders>
            <w:shd w:val="clear" w:color="000000" w:fill="FFFFFF"/>
            <w:vAlign w:val="center"/>
            <w:hideMark/>
          </w:tcPr>
          <w:p w14:paraId="60FEBDCD"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1</w:t>
            </w:r>
          </w:p>
        </w:tc>
        <w:tc>
          <w:tcPr>
            <w:tcW w:w="2281" w:type="dxa"/>
            <w:tcBorders>
              <w:top w:val="nil"/>
              <w:left w:val="nil"/>
              <w:bottom w:val="single" w:sz="4" w:space="0" w:color="auto"/>
              <w:right w:val="single" w:sz="4" w:space="0" w:color="auto"/>
            </w:tcBorders>
            <w:shd w:val="clear" w:color="000000" w:fill="FFFFFF"/>
            <w:noWrap/>
            <w:vAlign w:val="center"/>
            <w:hideMark/>
          </w:tcPr>
          <w:p w14:paraId="27C45CCE"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Mese PAFS ctg. I</w:t>
            </w:r>
          </w:p>
        </w:tc>
        <w:tc>
          <w:tcPr>
            <w:tcW w:w="718" w:type="dxa"/>
            <w:tcBorders>
              <w:top w:val="nil"/>
              <w:left w:val="nil"/>
              <w:bottom w:val="single" w:sz="4" w:space="0" w:color="auto"/>
              <w:right w:val="nil"/>
            </w:tcBorders>
            <w:shd w:val="clear" w:color="000000" w:fill="FFFFFF"/>
            <w:noWrap/>
            <w:vAlign w:val="center"/>
            <w:hideMark/>
          </w:tcPr>
          <w:p w14:paraId="332923ED"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loc/zi</w:t>
            </w:r>
          </w:p>
        </w:tc>
        <w:tc>
          <w:tcPr>
            <w:tcW w:w="989" w:type="dxa"/>
            <w:tcBorders>
              <w:top w:val="single" w:sz="8" w:space="0" w:color="auto"/>
              <w:left w:val="single" w:sz="8" w:space="0" w:color="auto"/>
              <w:bottom w:val="single" w:sz="4" w:space="0" w:color="auto"/>
            </w:tcBorders>
            <w:shd w:val="clear" w:color="000000" w:fill="FFFFFF"/>
            <w:vAlign w:val="center"/>
          </w:tcPr>
          <w:p w14:paraId="2FCC7D85" w14:textId="78795625" w:rsidR="007E3C2A" w:rsidRPr="004273FF" w:rsidRDefault="007E3C2A" w:rsidP="001F1296">
            <w:pPr>
              <w:spacing w:after="0" w:line="240" w:lineRule="auto"/>
              <w:jc w:val="center"/>
              <w:rPr>
                <w:rFonts w:ascii="Times New Roman" w:eastAsia="Times New Roman" w:hAnsi="Times New Roman"/>
                <w:lang w:eastAsia="ro-RO"/>
              </w:rPr>
            </w:pPr>
            <w:r w:rsidRPr="004273FF">
              <w:t>12.74</w:t>
            </w:r>
          </w:p>
        </w:tc>
        <w:tc>
          <w:tcPr>
            <w:tcW w:w="1176" w:type="dxa"/>
            <w:tcBorders>
              <w:top w:val="single" w:sz="8" w:space="0" w:color="auto"/>
              <w:left w:val="single" w:sz="4" w:space="0" w:color="auto"/>
              <w:bottom w:val="single" w:sz="4" w:space="0" w:color="auto"/>
              <w:right w:val="single" w:sz="8" w:space="0" w:color="auto"/>
            </w:tcBorders>
            <w:shd w:val="clear" w:color="000000" w:fill="FFFFFF"/>
            <w:noWrap/>
            <w:vAlign w:val="center"/>
            <w:hideMark/>
          </w:tcPr>
          <w:p w14:paraId="4C5413D0" w14:textId="4CC15451"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15,16</w:t>
            </w:r>
          </w:p>
        </w:tc>
        <w:tc>
          <w:tcPr>
            <w:tcW w:w="1523" w:type="dxa"/>
            <w:tcBorders>
              <w:top w:val="single" w:sz="8" w:space="0" w:color="auto"/>
              <w:bottom w:val="single" w:sz="4" w:space="0" w:color="auto"/>
              <w:right w:val="single" w:sz="8" w:space="0" w:color="auto"/>
            </w:tcBorders>
            <w:shd w:val="clear" w:color="000000" w:fill="FFFFFF"/>
            <w:noWrap/>
            <w:vAlign w:val="center"/>
          </w:tcPr>
          <w:p w14:paraId="5088EECC" w14:textId="1CBDC5CB" w:rsidR="007E3C2A" w:rsidRPr="004273FF" w:rsidRDefault="007E3C2A" w:rsidP="001F1296">
            <w:pPr>
              <w:spacing w:after="0" w:line="240" w:lineRule="auto"/>
              <w:jc w:val="center"/>
              <w:rPr>
                <w:rFonts w:ascii="Times New Roman" w:eastAsia="Times New Roman" w:hAnsi="Times New Roman"/>
                <w:lang w:eastAsia="ro-RO"/>
              </w:rPr>
            </w:pPr>
            <w:r w:rsidRPr="004273FF">
              <w:t>15.42</w:t>
            </w:r>
          </w:p>
        </w:tc>
        <w:tc>
          <w:tcPr>
            <w:tcW w:w="1286" w:type="dxa"/>
            <w:tcBorders>
              <w:top w:val="single" w:sz="8" w:space="0" w:color="auto"/>
              <w:left w:val="single" w:sz="8" w:space="0" w:color="auto"/>
              <w:bottom w:val="single" w:sz="4" w:space="0" w:color="auto"/>
            </w:tcBorders>
            <w:shd w:val="clear" w:color="000000" w:fill="FFFFFF"/>
            <w:noWrap/>
            <w:vAlign w:val="center"/>
          </w:tcPr>
          <w:p w14:paraId="303DF8F4" w14:textId="544CD867" w:rsidR="007E3C2A" w:rsidRPr="004273FF" w:rsidRDefault="007E3C2A" w:rsidP="001F1296">
            <w:pPr>
              <w:spacing w:after="0" w:line="240" w:lineRule="auto"/>
              <w:jc w:val="center"/>
              <w:rPr>
                <w:rFonts w:ascii="Times New Roman" w:eastAsia="Times New Roman" w:hAnsi="Times New Roman"/>
                <w:lang w:eastAsia="ro-RO"/>
              </w:rPr>
            </w:pPr>
            <w:r w:rsidRPr="004273FF">
              <w:t>17.95</w:t>
            </w:r>
          </w:p>
        </w:tc>
        <w:tc>
          <w:tcPr>
            <w:tcW w:w="1276" w:type="dxa"/>
            <w:tcBorders>
              <w:top w:val="single" w:sz="8" w:space="0" w:color="auto"/>
              <w:left w:val="single" w:sz="4" w:space="0" w:color="auto"/>
              <w:bottom w:val="single" w:sz="4" w:space="0" w:color="auto"/>
              <w:right w:val="single" w:sz="8" w:space="0" w:color="auto"/>
            </w:tcBorders>
            <w:shd w:val="clear" w:color="000000" w:fill="FFFFFF"/>
            <w:vAlign w:val="center"/>
          </w:tcPr>
          <w:p w14:paraId="38AC773E" w14:textId="1A789645" w:rsidR="007E3C2A" w:rsidRPr="004273FF" w:rsidRDefault="007E3C2A" w:rsidP="001F1296">
            <w:pPr>
              <w:spacing w:after="0" w:line="240" w:lineRule="auto"/>
              <w:jc w:val="center"/>
            </w:pPr>
            <w:r w:rsidRPr="004273FF">
              <w:rPr>
                <w:rFonts w:ascii="Times New Roman" w:eastAsia="Times New Roman" w:hAnsi="Times New Roman"/>
                <w:lang w:eastAsia="ro-RO"/>
              </w:rPr>
              <w:t>21,36</w:t>
            </w:r>
          </w:p>
        </w:tc>
        <w:tc>
          <w:tcPr>
            <w:tcW w:w="1418" w:type="dxa"/>
            <w:gridSpan w:val="2"/>
            <w:tcBorders>
              <w:top w:val="single" w:sz="8" w:space="0" w:color="auto"/>
              <w:bottom w:val="single" w:sz="4" w:space="0" w:color="auto"/>
              <w:right w:val="single" w:sz="8" w:space="0" w:color="auto"/>
            </w:tcBorders>
            <w:shd w:val="clear" w:color="000000" w:fill="FFFFFF"/>
            <w:noWrap/>
            <w:vAlign w:val="center"/>
          </w:tcPr>
          <w:p w14:paraId="5484713F" w14:textId="0D8EACE0" w:rsidR="007E3C2A" w:rsidRPr="004273FF" w:rsidRDefault="007E3C2A" w:rsidP="001F1296">
            <w:pPr>
              <w:spacing w:after="0" w:line="240" w:lineRule="auto"/>
              <w:jc w:val="center"/>
              <w:rPr>
                <w:rFonts w:ascii="Times New Roman" w:eastAsia="Times New Roman" w:hAnsi="Times New Roman"/>
                <w:lang w:eastAsia="ro-RO"/>
              </w:rPr>
            </w:pPr>
            <w:r w:rsidRPr="004273FF">
              <w:t>21.72</w:t>
            </w:r>
          </w:p>
        </w:tc>
      </w:tr>
      <w:tr w:rsidR="007E3C2A" w:rsidRPr="004273FF" w14:paraId="3E6F1D8B" w14:textId="77777777" w:rsidTr="007E3C2A">
        <w:trPr>
          <w:trHeight w:val="300"/>
          <w:jc w:val="center"/>
        </w:trPr>
        <w:tc>
          <w:tcPr>
            <w:tcW w:w="540" w:type="dxa"/>
            <w:tcBorders>
              <w:top w:val="nil"/>
              <w:left w:val="single" w:sz="8" w:space="0" w:color="auto"/>
              <w:bottom w:val="single" w:sz="4" w:space="0" w:color="auto"/>
              <w:right w:val="single" w:sz="4" w:space="0" w:color="auto"/>
            </w:tcBorders>
            <w:shd w:val="clear" w:color="000000" w:fill="FFFFFF"/>
            <w:vAlign w:val="center"/>
            <w:hideMark/>
          </w:tcPr>
          <w:p w14:paraId="33B5AB99"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2</w:t>
            </w:r>
          </w:p>
        </w:tc>
        <w:tc>
          <w:tcPr>
            <w:tcW w:w="2281" w:type="dxa"/>
            <w:tcBorders>
              <w:top w:val="nil"/>
              <w:left w:val="nil"/>
              <w:bottom w:val="single" w:sz="4" w:space="0" w:color="auto"/>
              <w:right w:val="single" w:sz="4" w:space="0" w:color="auto"/>
            </w:tcBorders>
            <w:shd w:val="clear" w:color="000000" w:fill="FFFFFF"/>
            <w:noWrap/>
            <w:vAlign w:val="center"/>
            <w:hideMark/>
          </w:tcPr>
          <w:p w14:paraId="5B84D171"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Mese PAFS ctg. II</w:t>
            </w:r>
          </w:p>
        </w:tc>
        <w:tc>
          <w:tcPr>
            <w:tcW w:w="718" w:type="dxa"/>
            <w:tcBorders>
              <w:top w:val="nil"/>
              <w:left w:val="nil"/>
              <w:bottom w:val="single" w:sz="4" w:space="0" w:color="auto"/>
              <w:right w:val="nil"/>
            </w:tcBorders>
            <w:shd w:val="clear" w:color="000000" w:fill="FFFFFF"/>
            <w:noWrap/>
            <w:vAlign w:val="center"/>
            <w:hideMark/>
          </w:tcPr>
          <w:p w14:paraId="1163B31F"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loc/zi</w:t>
            </w:r>
          </w:p>
        </w:tc>
        <w:tc>
          <w:tcPr>
            <w:tcW w:w="989" w:type="dxa"/>
            <w:tcBorders>
              <w:top w:val="single" w:sz="4" w:space="0" w:color="auto"/>
              <w:left w:val="single" w:sz="8" w:space="0" w:color="auto"/>
              <w:bottom w:val="single" w:sz="4" w:space="0" w:color="auto"/>
            </w:tcBorders>
            <w:shd w:val="clear" w:color="000000" w:fill="FFFFFF"/>
            <w:vAlign w:val="center"/>
          </w:tcPr>
          <w:p w14:paraId="14D090BC" w14:textId="61EACB84" w:rsidR="007E3C2A" w:rsidRPr="004273FF" w:rsidRDefault="007E3C2A" w:rsidP="001F1296">
            <w:pPr>
              <w:spacing w:after="0" w:line="240" w:lineRule="auto"/>
              <w:jc w:val="center"/>
              <w:rPr>
                <w:rFonts w:ascii="Times New Roman" w:eastAsia="Times New Roman" w:hAnsi="Times New Roman"/>
                <w:lang w:eastAsia="ro-RO"/>
              </w:rPr>
            </w:pPr>
            <w:r w:rsidRPr="004273FF">
              <w:t>17.95</w:t>
            </w:r>
          </w:p>
        </w:tc>
        <w:tc>
          <w:tcPr>
            <w:tcW w:w="1176" w:type="dxa"/>
            <w:tcBorders>
              <w:top w:val="nil"/>
              <w:left w:val="single" w:sz="4" w:space="0" w:color="auto"/>
              <w:bottom w:val="single" w:sz="4" w:space="0" w:color="auto"/>
              <w:right w:val="single" w:sz="8" w:space="0" w:color="auto"/>
            </w:tcBorders>
            <w:shd w:val="clear" w:color="000000" w:fill="FFFFFF"/>
            <w:noWrap/>
            <w:vAlign w:val="center"/>
            <w:hideMark/>
          </w:tcPr>
          <w:p w14:paraId="38DB6249" w14:textId="52F825D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21,36</w:t>
            </w:r>
          </w:p>
        </w:tc>
        <w:tc>
          <w:tcPr>
            <w:tcW w:w="1523" w:type="dxa"/>
            <w:tcBorders>
              <w:top w:val="single" w:sz="4" w:space="0" w:color="auto"/>
              <w:bottom w:val="single" w:sz="4" w:space="0" w:color="auto"/>
              <w:right w:val="single" w:sz="8" w:space="0" w:color="auto"/>
            </w:tcBorders>
            <w:shd w:val="clear" w:color="000000" w:fill="FFFFFF"/>
            <w:noWrap/>
            <w:vAlign w:val="center"/>
          </w:tcPr>
          <w:p w14:paraId="535662EF" w14:textId="093170B5" w:rsidR="007E3C2A" w:rsidRPr="004273FF" w:rsidRDefault="007E3C2A" w:rsidP="001F1296">
            <w:pPr>
              <w:spacing w:after="0" w:line="240" w:lineRule="auto"/>
              <w:jc w:val="center"/>
              <w:rPr>
                <w:rFonts w:ascii="Times New Roman" w:eastAsia="Times New Roman" w:hAnsi="Times New Roman"/>
                <w:lang w:eastAsia="ro-RO"/>
              </w:rPr>
            </w:pPr>
            <w:r w:rsidRPr="004273FF">
              <w:t>21.72</w:t>
            </w:r>
          </w:p>
        </w:tc>
        <w:tc>
          <w:tcPr>
            <w:tcW w:w="1286" w:type="dxa"/>
            <w:tcBorders>
              <w:top w:val="single" w:sz="4" w:space="0" w:color="auto"/>
              <w:left w:val="single" w:sz="8" w:space="0" w:color="auto"/>
              <w:bottom w:val="single" w:sz="4" w:space="0" w:color="auto"/>
            </w:tcBorders>
            <w:shd w:val="clear" w:color="000000" w:fill="FFFFFF"/>
            <w:noWrap/>
            <w:vAlign w:val="center"/>
          </w:tcPr>
          <w:p w14:paraId="341E518D" w14:textId="2316BC2A" w:rsidR="007E3C2A" w:rsidRPr="004273FF" w:rsidRDefault="007E3C2A" w:rsidP="001F1296">
            <w:pPr>
              <w:spacing w:after="0" w:line="240" w:lineRule="auto"/>
              <w:jc w:val="center"/>
              <w:rPr>
                <w:rFonts w:ascii="Times New Roman" w:eastAsia="Times New Roman" w:hAnsi="Times New Roman"/>
                <w:lang w:eastAsia="ro-RO"/>
              </w:rPr>
            </w:pPr>
            <w:r w:rsidRPr="004273FF">
              <w:t>22.44</w:t>
            </w:r>
          </w:p>
        </w:tc>
        <w:tc>
          <w:tcPr>
            <w:tcW w:w="1276" w:type="dxa"/>
            <w:tcBorders>
              <w:top w:val="nil"/>
              <w:left w:val="single" w:sz="4" w:space="0" w:color="auto"/>
              <w:bottom w:val="single" w:sz="4" w:space="0" w:color="auto"/>
              <w:right w:val="single" w:sz="8" w:space="0" w:color="auto"/>
            </w:tcBorders>
            <w:shd w:val="clear" w:color="000000" w:fill="FFFFFF"/>
            <w:vAlign w:val="center"/>
          </w:tcPr>
          <w:p w14:paraId="56AE50DF" w14:textId="1F29920F" w:rsidR="007E3C2A" w:rsidRPr="004273FF" w:rsidRDefault="007E3C2A" w:rsidP="001F1296">
            <w:pPr>
              <w:spacing w:after="0" w:line="240" w:lineRule="auto"/>
              <w:jc w:val="center"/>
            </w:pPr>
            <w:r w:rsidRPr="004273FF">
              <w:rPr>
                <w:rFonts w:ascii="Times New Roman" w:eastAsia="Times New Roman" w:hAnsi="Times New Roman"/>
                <w:lang w:eastAsia="ro-RO"/>
              </w:rPr>
              <w:t>26,70</w:t>
            </w:r>
          </w:p>
        </w:tc>
        <w:tc>
          <w:tcPr>
            <w:tcW w:w="1418" w:type="dxa"/>
            <w:gridSpan w:val="2"/>
            <w:tcBorders>
              <w:top w:val="single" w:sz="4" w:space="0" w:color="auto"/>
              <w:bottom w:val="single" w:sz="4" w:space="0" w:color="auto"/>
              <w:right w:val="single" w:sz="8" w:space="0" w:color="auto"/>
            </w:tcBorders>
            <w:shd w:val="clear" w:color="000000" w:fill="FFFFFF"/>
            <w:noWrap/>
            <w:vAlign w:val="center"/>
          </w:tcPr>
          <w:p w14:paraId="0A2B6930" w14:textId="2762D961" w:rsidR="007E3C2A" w:rsidRPr="004273FF" w:rsidRDefault="007E3C2A" w:rsidP="001F1296">
            <w:pPr>
              <w:spacing w:after="0" w:line="240" w:lineRule="auto"/>
              <w:jc w:val="center"/>
              <w:rPr>
                <w:rFonts w:ascii="Times New Roman" w:eastAsia="Times New Roman" w:hAnsi="Times New Roman"/>
                <w:lang w:eastAsia="ro-RO"/>
              </w:rPr>
            </w:pPr>
            <w:r w:rsidRPr="004273FF">
              <w:t>27.15</w:t>
            </w:r>
          </w:p>
        </w:tc>
      </w:tr>
      <w:tr w:rsidR="007E3C2A" w:rsidRPr="004273FF" w14:paraId="19AD7F7E" w14:textId="77777777" w:rsidTr="007E3C2A">
        <w:trPr>
          <w:trHeight w:val="300"/>
          <w:jc w:val="center"/>
        </w:trPr>
        <w:tc>
          <w:tcPr>
            <w:tcW w:w="540" w:type="dxa"/>
            <w:tcBorders>
              <w:top w:val="nil"/>
              <w:left w:val="single" w:sz="8" w:space="0" w:color="auto"/>
              <w:bottom w:val="single" w:sz="4" w:space="0" w:color="auto"/>
              <w:right w:val="single" w:sz="4" w:space="0" w:color="auto"/>
            </w:tcBorders>
            <w:shd w:val="clear" w:color="000000" w:fill="FFFFFF"/>
            <w:vAlign w:val="center"/>
            <w:hideMark/>
          </w:tcPr>
          <w:p w14:paraId="47CD45CC"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3</w:t>
            </w:r>
          </w:p>
        </w:tc>
        <w:tc>
          <w:tcPr>
            <w:tcW w:w="2281" w:type="dxa"/>
            <w:tcBorders>
              <w:top w:val="nil"/>
              <w:left w:val="nil"/>
              <w:bottom w:val="single" w:sz="4" w:space="0" w:color="auto"/>
              <w:right w:val="single" w:sz="4" w:space="0" w:color="auto"/>
            </w:tcBorders>
            <w:shd w:val="clear" w:color="000000" w:fill="FFFFFF"/>
            <w:noWrap/>
            <w:vAlign w:val="center"/>
            <w:hideMark/>
          </w:tcPr>
          <w:p w14:paraId="28FB76F5"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Mese metal ctg. II</w:t>
            </w:r>
          </w:p>
        </w:tc>
        <w:tc>
          <w:tcPr>
            <w:tcW w:w="718" w:type="dxa"/>
            <w:tcBorders>
              <w:top w:val="nil"/>
              <w:left w:val="nil"/>
              <w:bottom w:val="single" w:sz="4" w:space="0" w:color="auto"/>
              <w:right w:val="nil"/>
            </w:tcBorders>
            <w:shd w:val="clear" w:color="000000" w:fill="FFFFFF"/>
            <w:noWrap/>
            <w:vAlign w:val="center"/>
            <w:hideMark/>
          </w:tcPr>
          <w:p w14:paraId="520F524B"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loc/zi</w:t>
            </w:r>
          </w:p>
        </w:tc>
        <w:tc>
          <w:tcPr>
            <w:tcW w:w="989" w:type="dxa"/>
            <w:tcBorders>
              <w:top w:val="single" w:sz="4" w:space="0" w:color="auto"/>
              <w:left w:val="single" w:sz="8" w:space="0" w:color="auto"/>
              <w:bottom w:val="single" w:sz="4" w:space="0" w:color="auto"/>
            </w:tcBorders>
            <w:shd w:val="clear" w:color="000000" w:fill="FFFFFF"/>
            <w:vAlign w:val="center"/>
          </w:tcPr>
          <w:p w14:paraId="4D6222C3" w14:textId="078E6D62" w:rsidR="007E3C2A" w:rsidRPr="004273FF" w:rsidRDefault="007E3C2A" w:rsidP="001F1296">
            <w:pPr>
              <w:spacing w:after="0" w:line="240" w:lineRule="auto"/>
              <w:jc w:val="center"/>
              <w:rPr>
                <w:rFonts w:ascii="Times New Roman" w:eastAsia="Times New Roman" w:hAnsi="Times New Roman"/>
                <w:lang w:eastAsia="ro-RO"/>
              </w:rPr>
            </w:pPr>
            <w:r w:rsidRPr="004273FF">
              <w:t>16.41</w:t>
            </w:r>
          </w:p>
        </w:tc>
        <w:tc>
          <w:tcPr>
            <w:tcW w:w="1176" w:type="dxa"/>
            <w:tcBorders>
              <w:top w:val="nil"/>
              <w:left w:val="single" w:sz="4" w:space="0" w:color="auto"/>
              <w:bottom w:val="single" w:sz="4" w:space="0" w:color="auto"/>
              <w:right w:val="single" w:sz="8" w:space="0" w:color="auto"/>
            </w:tcBorders>
            <w:shd w:val="clear" w:color="000000" w:fill="FFFFFF"/>
            <w:noWrap/>
            <w:vAlign w:val="center"/>
            <w:hideMark/>
          </w:tcPr>
          <w:p w14:paraId="30D4F76A" w14:textId="204D37CB"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19,53</w:t>
            </w:r>
          </w:p>
        </w:tc>
        <w:tc>
          <w:tcPr>
            <w:tcW w:w="1523" w:type="dxa"/>
            <w:tcBorders>
              <w:top w:val="single" w:sz="4" w:space="0" w:color="auto"/>
              <w:bottom w:val="single" w:sz="4" w:space="0" w:color="auto"/>
              <w:right w:val="single" w:sz="8" w:space="0" w:color="auto"/>
            </w:tcBorders>
            <w:shd w:val="clear" w:color="000000" w:fill="FFFFFF"/>
            <w:noWrap/>
            <w:vAlign w:val="center"/>
          </w:tcPr>
          <w:p w14:paraId="7524741F" w14:textId="2960401B" w:rsidR="007E3C2A" w:rsidRPr="004273FF" w:rsidRDefault="007E3C2A" w:rsidP="001F1296">
            <w:pPr>
              <w:spacing w:after="0" w:line="240" w:lineRule="auto"/>
              <w:jc w:val="center"/>
              <w:rPr>
                <w:rFonts w:ascii="Times New Roman" w:eastAsia="Times New Roman" w:hAnsi="Times New Roman"/>
                <w:lang w:eastAsia="ro-RO"/>
              </w:rPr>
            </w:pPr>
            <w:r w:rsidRPr="004273FF">
              <w:t>19.86</w:t>
            </w:r>
          </w:p>
        </w:tc>
        <w:tc>
          <w:tcPr>
            <w:tcW w:w="1286" w:type="dxa"/>
            <w:tcBorders>
              <w:top w:val="single" w:sz="4" w:space="0" w:color="auto"/>
              <w:left w:val="single" w:sz="8" w:space="0" w:color="auto"/>
              <w:bottom w:val="single" w:sz="4" w:space="0" w:color="auto"/>
            </w:tcBorders>
            <w:shd w:val="clear" w:color="000000" w:fill="FFFFFF"/>
            <w:noWrap/>
            <w:vAlign w:val="center"/>
          </w:tcPr>
          <w:p w14:paraId="1287C891" w14:textId="3A3D5B71" w:rsidR="007E3C2A" w:rsidRPr="004273FF" w:rsidRDefault="007E3C2A" w:rsidP="001F1296">
            <w:pPr>
              <w:spacing w:after="0" w:line="240" w:lineRule="auto"/>
              <w:jc w:val="center"/>
              <w:rPr>
                <w:rFonts w:ascii="Times New Roman" w:eastAsia="Times New Roman" w:hAnsi="Times New Roman"/>
                <w:lang w:eastAsia="ro-RO"/>
              </w:rPr>
            </w:pPr>
            <w:r w:rsidRPr="004273FF">
              <w:t>20.92</w:t>
            </w:r>
          </w:p>
        </w:tc>
        <w:tc>
          <w:tcPr>
            <w:tcW w:w="1276" w:type="dxa"/>
            <w:tcBorders>
              <w:top w:val="nil"/>
              <w:left w:val="single" w:sz="4" w:space="0" w:color="auto"/>
              <w:bottom w:val="single" w:sz="4" w:space="0" w:color="auto"/>
              <w:right w:val="single" w:sz="8" w:space="0" w:color="auto"/>
            </w:tcBorders>
            <w:shd w:val="clear" w:color="000000" w:fill="FFFFFF"/>
            <w:vAlign w:val="center"/>
          </w:tcPr>
          <w:p w14:paraId="4ABBACF3" w14:textId="18D51DBF" w:rsidR="007E3C2A" w:rsidRPr="004273FF" w:rsidRDefault="007E3C2A" w:rsidP="001F1296">
            <w:pPr>
              <w:spacing w:after="0" w:line="240" w:lineRule="auto"/>
              <w:jc w:val="center"/>
            </w:pPr>
            <w:r w:rsidRPr="004273FF">
              <w:rPr>
                <w:rFonts w:ascii="Times New Roman" w:eastAsia="Times New Roman" w:hAnsi="Times New Roman"/>
                <w:lang w:eastAsia="ro-RO"/>
              </w:rPr>
              <w:t>24,89</w:t>
            </w:r>
          </w:p>
        </w:tc>
        <w:tc>
          <w:tcPr>
            <w:tcW w:w="1418" w:type="dxa"/>
            <w:gridSpan w:val="2"/>
            <w:tcBorders>
              <w:top w:val="single" w:sz="4" w:space="0" w:color="auto"/>
              <w:bottom w:val="single" w:sz="4" w:space="0" w:color="auto"/>
              <w:right w:val="single" w:sz="8" w:space="0" w:color="auto"/>
            </w:tcBorders>
            <w:shd w:val="clear" w:color="000000" w:fill="FFFFFF"/>
            <w:noWrap/>
            <w:vAlign w:val="center"/>
          </w:tcPr>
          <w:p w14:paraId="7E262D87" w14:textId="4D47C555" w:rsidR="007E3C2A" w:rsidRPr="004273FF" w:rsidRDefault="007E3C2A" w:rsidP="001F1296">
            <w:pPr>
              <w:spacing w:after="0" w:line="240" w:lineRule="auto"/>
              <w:jc w:val="center"/>
              <w:rPr>
                <w:rFonts w:ascii="Times New Roman" w:eastAsia="Times New Roman" w:hAnsi="Times New Roman"/>
                <w:lang w:eastAsia="ro-RO"/>
              </w:rPr>
            </w:pPr>
            <w:r w:rsidRPr="004273FF">
              <w:t>25.31</w:t>
            </w:r>
          </w:p>
        </w:tc>
      </w:tr>
      <w:tr w:rsidR="007E3C2A" w:rsidRPr="004273FF" w14:paraId="6DCBDBE4" w14:textId="77777777" w:rsidTr="007E3C2A">
        <w:trPr>
          <w:trHeight w:val="315"/>
          <w:jc w:val="center"/>
        </w:trPr>
        <w:tc>
          <w:tcPr>
            <w:tcW w:w="540" w:type="dxa"/>
            <w:tcBorders>
              <w:top w:val="nil"/>
              <w:left w:val="single" w:sz="8" w:space="0" w:color="auto"/>
              <w:bottom w:val="single" w:sz="8" w:space="0" w:color="auto"/>
              <w:right w:val="single" w:sz="4" w:space="0" w:color="auto"/>
            </w:tcBorders>
            <w:shd w:val="clear" w:color="000000" w:fill="FFFFFF"/>
            <w:vAlign w:val="center"/>
            <w:hideMark/>
          </w:tcPr>
          <w:p w14:paraId="3000CA88"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4</w:t>
            </w:r>
          </w:p>
        </w:tc>
        <w:tc>
          <w:tcPr>
            <w:tcW w:w="2281" w:type="dxa"/>
            <w:tcBorders>
              <w:top w:val="nil"/>
              <w:left w:val="nil"/>
              <w:bottom w:val="single" w:sz="8" w:space="0" w:color="auto"/>
              <w:right w:val="single" w:sz="4" w:space="0" w:color="auto"/>
            </w:tcBorders>
            <w:shd w:val="clear" w:color="000000" w:fill="FFFFFF"/>
            <w:noWrap/>
            <w:vAlign w:val="center"/>
            <w:hideMark/>
          </w:tcPr>
          <w:p w14:paraId="2966A15E"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Mese metal</w:t>
            </w:r>
          </w:p>
        </w:tc>
        <w:tc>
          <w:tcPr>
            <w:tcW w:w="718" w:type="dxa"/>
            <w:tcBorders>
              <w:top w:val="nil"/>
              <w:left w:val="nil"/>
              <w:bottom w:val="single" w:sz="8" w:space="0" w:color="auto"/>
              <w:right w:val="nil"/>
            </w:tcBorders>
            <w:shd w:val="clear" w:color="000000" w:fill="FFFFFF"/>
            <w:noWrap/>
            <w:vAlign w:val="center"/>
            <w:hideMark/>
          </w:tcPr>
          <w:p w14:paraId="61496472"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loc/zi</w:t>
            </w:r>
          </w:p>
        </w:tc>
        <w:tc>
          <w:tcPr>
            <w:tcW w:w="989" w:type="dxa"/>
            <w:tcBorders>
              <w:top w:val="single" w:sz="4" w:space="0" w:color="auto"/>
              <w:left w:val="single" w:sz="8" w:space="0" w:color="auto"/>
              <w:bottom w:val="single" w:sz="8" w:space="0" w:color="auto"/>
            </w:tcBorders>
            <w:shd w:val="clear" w:color="000000" w:fill="FFFFFF"/>
            <w:vAlign w:val="center"/>
          </w:tcPr>
          <w:p w14:paraId="4E19602A" w14:textId="7E0707B0" w:rsidR="007E3C2A" w:rsidRPr="004273FF" w:rsidRDefault="007E3C2A" w:rsidP="001F1296">
            <w:pPr>
              <w:spacing w:after="0" w:line="240" w:lineRule="auto"/>
              <w:jc w:val="center"/>
              <w:rPr>
                <w:rFonts w:ascii="Times New Roman" w:eastAsia="Times New Roman" w:hAnsi="Times New Roman"/>
                <w:lang w:eastAsia="ro-RO"/>
              </w:rPr>
            </w:pPr>
            <w:r w:rsidRPr="004273FF">
              <w:t>17.95</w:t>
            </w:r>
          </w:p>
        </w:tc>
        <w:tc>
          <w:tcPr>
            <w:tcW w:w="1176" w:type="dxa"/>
            <w:tcBorders>
              <w:top w:val="nil"/>
              <w:left w:val="single" w:sz="4" w:space="0" w:color="auto"/>
              <w:bottom w:val="single" w:sz="8" w:space="0" w:color="auto"/>
              <w:right w:val="single" w:sz="8" w:space="0" w:color="auto"/>
            </w:tcBorders>
            <w:shd w:val="clear" w:color="000000" w:fill="FFFFFF"/>
            <w:noWrap/>
            <w:vAlign w:val="center"/>
            <w:hideMark/>
          </w:tcPr>
          <w:p w14:paraId="579F4653" w14:textId="48DC7FA3"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21,36</w:t>
            </w:r>
          </w:p>
        </w:tc>
        <w:tc>
          <w:tcPr>
            <w:tcW w:w="1523" w:type="dxa"/>
            <w:tcBorders>
              <w:top w:val="single" w:sz="4" w:space="0" w:color="auto"/>
              <w:bottom w:val="single" w:sz="8" w:space="0" w:color="auto"/>
              <w:right w:val="single" w:sz="8" w:space="0" w:color="auto"/>
            </w:tcBorders>
            <w:shd w:val="clear" w:color="000000" w:fill="FFFFFF"/>
            <w:noWrap/>
            <w:vAlign w:val="center"/>
          </w:tcPr>
          <w:p w14:paraId="1459C0FC" w14:textId="3E07E3C1" w:rsidR="007E3C2A" w:rsidRPr="004273FF" w:rsidRDefault="007E3C2A" w:rsidP="001F1296">
            <w:pPr>
              <w:spacing w:after="0" w:line="240" w:lineRule="auto"/>
              <w:jc w:val="center"/>
              <w:rPr>
                <w:rFonts w:ascii="Times New Roman" w:eastAsia="Times New Roman" w:hAnsi="Times New Roman"/>
                <w:lang w:eastAsia="ro-RO"/>
              </w:rPr>
            </w:pPr>
            <w:r w:rsidRPr="004273FF">
              <w:t>21.72</w:t>
            </w:r>
          </w:p>
        </w:tc>
        <w:tc>
          <w:tcPr>
            <w:tcW w:w="1286" w:type="dxa"/>
            <w:tcBorders>
              <w:top w:val="single" w:sz="4" w:space="0" w:color="auto"/>
              <w:left w:val="single" w:sz="8" w:space="0" w:color="auto"/>
              <w:bottom w:val="single" w:sz="8" w:space="0" w:color="auto"/>
            </w:tcBorders>
            <w:shd w:val="clear" w:color="000000" w:fill="FFFFFF"/>
            <w:noWrap/>
            <w:vAlign w:val="center"/>
          </w:tcPr>
          <w:p w14:paraId="524D4D6D" w14:textId="5EE9E321" w:rsidR="007E3C2A" w:rsidRPr="004273FF" w:rsidRDefault="007E3C2A" w:rsidP="001F1296">
            <w:pPr>
              <w:spacing w:after="0" w:line="240" w:lineRule="auto"/>
              <w:jc w:val="center"/>
              <w:rPr>
                <w:rFonts w:ascii="Times New Roman" w:eastAsia="Times New Roman" w:hAnsi="Times New Roman"/>
                <w:lang w:eastAsia="ro-RO"/>
              </w:rPr>
            </w:pPr>
            <w:r w:rsidRPr="004273FF">
              <w:t>22.44</w:t>
            </w:r>
          </w:p>
        </w:tc>
        <w:tc>
          <w:tcPr>
            <w:tcW w:w="1276" w:type="dxa"/>
            <w:tcBorders>
              <w:top w:val="nil"/>
              <w:left w:val="single" w:sz="4" w:space="0" w:color="auto"/>
              <w:bottom w:val="single" w:sz="8" w:space="0" w:color="auto"/>
              <w:right w:val="single" w:sz="8" w:space="0" w:color="auto"/>
            </w:tcBorders>
            <w:shd w:val="clear" w:color="000000" w:fill="FFFFFF"/>
            <w:vAlign w:val="center"/>
          </w:tcPr>
          <w:p w14:paraId="5DF47315" w14:textId="42E2E920" w:rsidR="007E3C2A" w:rsidRPr="004273FF" w:rsidRDefault="007E3C2A" w:rsidP="001F1296">
            <w:pPr>
              <w:spacing w:after="0" w:line="240" w:lineRule="auto"/>
              <w:jc w:val="center"/>
            </w:pPr>
            <w:r w:rsidRPr="004273FF">
              <w:rPr>
                <w:rFonts w:ascii="Times New Roman" w:eastAsia="Times New Roman" w:hAnsi="Times New Roman"/>
                <w:lang w:eastAsia="ro-RO"/>
              </w:rPr>
              <w:t>26,70</w:t>
            </w:r>
          </w:p>
        </w:tc>
        <w:tc>
          <w:tcPr>
            <w:tcW w:w="1418" w:type="dxa"/>
            <w:gridSpan w:val="2"/>
            <w:tcBorders>
              <w:top w:val="single" w:sz="4" w:space="0" w:color="auto"/>
              <w:bottom w:val="single" w:sz="8" w:space="0" w:color="auto"/>
              <w:right w:val="single" w:sz="8" w:space="0" w:color="auto"/>
            </w:tcBorders>
            <w:shd w:val="clear" w:color="000000" w:fill="FFFFFF"/>
            <w:noWrap/>
            <w:vAlign w:val="center"/>
          </w:tcPr>
          <w:p w14:paraId="7AA02C2E" w14:textId="6565A54C" w:rsidR="007E3C2A" w:rsidRPr="004273FF" w:rsidRDefault="007E3C2A" w:rsidP="001F1296">
            <w:pPr>
              <w:spacing w:after="0" w:line="240" w:lineRule="auto"/>
              <w:jc w:val="center"/>
              <w:rPr>
                <w:rFonts w:ascii="Times New Roman" w:eastAsia="Times New Roman" w:hAnsi="Times New Roman"/>
                <w:lang w:eastAsia="ro-RO"/>
              </w:rPr>
            </w:pPr>
            <w:r w:rsidRPr="004273FF">
              <w:t>27.15</w:t>
            </w:r>
          </w:p>
        </w:tc>
      </w:tr>
      <w:tr w:rsidR="007E3C2A" w:rsidRPr="004273FF" w14:paraId="141D3001" w14:textId="77777777" w:rsidTr="007E3C2A">
        <w:trPr>
          <w:trHeight w:val="330"/>
          <w:jc w:val="center"/>
        </w:trPr>
        <w:tc>
          <w:tcPr>
            <w:tcW w:w="2821" w:type="dxa"/>
            <w:gridSpan w:val="2"/>
            <w:tcBorders>
              <w:top w:val="single" w:sz="8" w:space="0" w:color="auto"/>
              <w:left w:val="single" w:sz="8" w:space="0" w:color="auto"/>
              <w:bottom w:val="single" w:sz="8" w:space="0" w:color="auto"/>
              <w:right w:val="single" w:sz="8" w:space="0" w:color="000000"/>
            </w:tcBorders>
            <w:shd w:val="clear" w:color="000000" w:fill="FFFFFF"/>
          </w:tcPr>
          <w:p w14:paraId="49C23557" w14:textId="77777777" w:rsidR="007E3C2A" w:rsidRPr="004273FF" w:rsidRDefault="007E3C2A" w:rsidP="001F1296">
            <w:pPr>
              <w:spacing w:after="0" w:line="240" w:lineRule="auto"/>
              <w:jc w:val="center"/>
              <w:rPr>
                <w:rFonts w:ascii="Times New Roman" w:eastAsia="Times New Roman" w:hAnsi="Times New Roman"/>
                <w:b/>
                <w:bCs/>
                <w:color w:val="000000"/>
                <w:lang w:eastAsia="ro-RO"/>
              </w:rPr>
            </w:pPr>
          </w:p>
        </w:tc>
        <w:tc>
          <w:tcPr>
            <w:tcW w:w="718" w:type="dxa"/>
            <w:tcBorders>
              <w:top w:val="single" w:sz="8" w:space="0" w:color="auto"/>
              <w:left w:val="single" w:sz="8" w:space="0" w:color="auto"/>
              <w:bottom w:val="single" w:sz="8" w:space="0" w:color="auto"/>
              <w:right w:val="single" w:sz="8" w:space="0" w:color="auto"/>
            </w:tcBorders>
            <w:shd w:val="clear" w:color="000000" w:fill="FFFFFF"/>
          </w:tcPr>
          <w:p w14:paraId="75388E4C" w14:textId="77777777" w:rsidR="007E3C2A" w:rsidRPr="004273FF" w:rsidRDefault="007E3C2A" w:rsidP="001F1296">
            <w:pPr>
              <w:spacing w:after="0" w:line="240" w:lineRule="auto"/>
              <w:jc w:val="center"/>
              <w:rPr>
                <w:rFonts w:ascii="Times New Roman" w:eastAsia="Times New Roman" w:hAnsi="Times New Roman"/>
                <w:b/>
                <w:bCs/>
                <w:color w:val="000000"/>
                <w:lang w:eastAsia="ro-RO"/>
              </w:rPr>
            </w:pPr>
          </w:p>
        </w:tc>
        <w:tc>
          <w:tcPr>
            <w:tcW w:w="7668"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14:paraId="40BFAB58" w14:textId="05EFD981" w:rsidR="007E3C2A" w:rsidRPr="004273FF" w:rsidRDefault="007E3C2A"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PUNCTUL DE DESFACERE MARFĂ DIN PARCUL ERZSÉBET</w:t>
            </w:r>
          </w:p>
        </w:tc>
      </w:tr>
      <w:tr w:rsidR="007E3C2A" w:rsidRPr="004273FF" w14:paraId="129D4334" w14:textId="77777777" w:rsidTr="007E3C2A">
        <w:trPr>
          <w:trHeight w:val="435"/>
          <w:jc w:val="center"/>
        </w:trPr>
        <w:tc>
          <w:tcPr>
            <w:tcW w:w="540" w:type="dxa"/>
            <w:tcBorders>
              <w:top w:val="nil"/>
              <w:left w:val="single" w:sz="8" w:space="0" w:color="auto"/>
              <w:bottom w:val="single" w:sz="8" w:space="0" w:color="auto"/>
              <w:right w:val="single" w:sz="4" w:space="0" w:color="auto"/>
            </w:tcBorders>
            <w:shd w:val="clear" w:color="000000" w:fill="FFFFFF"/>
            <w:vAlign w:val="center"/>
            <w:hideMark/>
          </w:tcPr>
          <w:p w14:paraId="3EC75275"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1*</w:t>
            </w:r>
          </w:p>
        </w:tc>
        <w:tc>
          <w:tcPr>
            <w:tcW w:w="2281" w:type="dxa"/>
            <w:tcBorders>
              <w:top w:val="nil"/>
              <w:left w:val="nil"/>
              <w:bottom w:val="single" w:sz="8" w:space="0" w:color="auto"/>
              <w:right w:val="single" w:sz="4" w:space="0" w:color="auto"/>
            </w:tcBorders>
            <w:shd w:val="clear" w:color="000000" w:fill="FFFFFF"/>
            <w:vAlign w:val="center"/>
            <w:hideMark/>
          </w:tcPr>
          <w:p w14:paraId="7FB31FE7"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Suprafață sub constr. proviz.</w:t>
            </w:r>
          </w:p>
        </w:tc>
        <w:tc>
          <w:tcPr>
            <w:tcW w:w="718" w:type="dxa"/>
            <w:tcBorders>
              <w:top w:val="nil"/>
              <w:left w:val="nil"/>
              <w:bottom w:val="single" w:sz="8" w:space="0" w:color="auto"/>
              <w:right w:val="nil"/>
            </w:tcBorders>
            <w:shd w:val="clear" w:color="000000" w:fill="FFFFFF"/>
            <w:noWrap/>
            <w:vAlign w:val="center"/>
            <w:hideMark/>
          </w:tcPr>
          <w:p w14:paraId="15DBD31D"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mp/zi</w:t>
            </w:r>
          </w:p>
        </w:tc>
        <w:tc>
          <w:tcPr>
            <w:tcW w:w="989" w:type="dxa"/>
            <w:tcBorders>
              <w:top w:val="nil"/>
              <w:left w:val="single" w:sz="8" w:space="0" w:color="auto"/>
              <w:bottom w:val="single" w:sz="8" w:space="0" w:color="auto"/>
              <w:right w:val="single" w:sz="8" w:space="0" w:color="auto"/>
            </w:tcBorders>
            <w:shd w:val="clear" w:color="000000" w:fill="FFFFFF"/>
          </w:tcPr>
          <w:p w14:paraId="4A90796B" w14:textId="75FAC3F5" w:rsidR="007E3C2A" w:rsidRPr="004273FF" w:rsidRDefault="007E3C2A" w:rsidP="001F1296">
            <w:pPr>
              <w:spacing w:after="0" w:line="240" w:lineRule="auto"/>
              <w:jc w:val="center"/>
              <w:rPr>
                <w:rFonts w:ascii="Times New Roman" w:eastAsia="Times New Roman" w:hAnsi="Times New Roman"/>
                <w:lang w:eastAsia="ro-RO"/>
              </w:rPr>
            </w:pPr>
            <w:r w:rsidRPr="004273FF">
              <w:t>2.69</w:t>
            </w:r>
          </w:p>
        </w:tc>
        <w:tc>
          <w:tcPr>
            <w:tcW w:w="1176" w:type="dxa"/>
            <w:tcBorders>
              <w:top w:val="nil"/>
              <w:left w:val="single" w:sz="8" w:space="0" w:color="auto"/>
              <w:bottom w:val="single" w:sz="8" w:space="0" w:color="auto"/>
              <w:right w:val="single" w:sz="4" w:space="0" w:color="auto"/>
            </w:tcBorders>
            <w:shd w:val="clear" w:color="000000" w:fill="FFFFFF"/>
            <w:noWrap/>
            <w:vAlign w:val="center"/>
            <w:hideMark/>
          </w:tcPr>
          <w:p w14:paraId="2D3EAC1E" w14:textId="15B7E31C"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3,20</w:t>
            </w:r>
          </w:p>
        </w:tc>
        <w:tc>
          <w:tcPr>
            <w:tcW w:w="1523" w:type="dxa"/>
            <w:tcBorders>
              <w:top w:val="single" w:sz="8" w:space="0" w:color="auto"/>
              <w:bottom w:val="single" w:sz="8" w:space="0" w:color="auto"/>
              <w:right w:val="single" w:sz="8" w:space="0" w:color="auto"/>
            </w:tcBorders>
            <w:shd w:val="clear" w:color="000000" w:fill="FFFFFF"/>
            <w:noWrap/>
            <w:vAlign w:val="center"/>
            <w:hideMark/>
          </w:tcPr>
          <w:p w14:paraId="585DD7A9" w14:textId="15365798" w:rsidR="007E3C2A" w:rsidRPr="004273FF" w:rsidRDefault="007E3C2A" w:rsidP="001F1296">
            <w:pPr>
              <w:spacing w:after="0" w:line="240" w:lineRule="auto"/>
              <w:jc w:val="center"/>
              <w:rPr>
                <w:rFonts w:ascii="Times New Roman" w:eastAsia="Times New Roman" w:hAnsi="Times New Roman"/>
                <w:lang w:eastAsia="ro-RO"/>
              </w:rPr>
            </w:pPr>
            <w:r w:rsidRPr="004273FF">
              <w:t>3.25</w:t>
            </w:r>
          </w:p>
        </w:tc>
        <w:tc>
          <w:tcPr>
            <w:tcW w:w="1286" w:type="dxa"/>
            <w:tcBorders>
              <w:top w:val="nil"/>
              <w:left w:val="nil"/>
              <w:bottom w:val="single" w:sz="4" w:space="0" w:color="auto"/>
              <w:right w:val="single" w:sz="4" w:space="0" w:color="auto"/>
            </w:tcBorders>
            <w:shd w:val="clear" w:color="000000" w:fill="FFFFFF"/>
            <w:noWrap/>
            <w:vAlign w:val="center"/>
            <w:hideMark/>
          </w:tcPr>
          <w:p w14:paraId="2327434A" w14:textId="0609301F"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41896F72" w14:textId="1D515DA0" w:rsidR="007E3C2A" w:rsidRPr="004273FF" w:rsidRDefault="007E3C2A" w:rsidP="001F1296">
            <w:pPr>
              <w:spacing w:after="0" w:line="240" w:lineRule="auto"/>
              <w:rPr>
                <w:rFonts w:ascii="Times New Roman" w:eastAsia="Times New Roman" w:hAnsi="Times New Roman"/>
                <w:lang w:eastAsia="ro-RO"/>
              </w:rPr>
            </w:pPr>
            <w:r w:rsidRPr="004273FF">
              <w:rPr>
                <w:rFonts w:ascii="Times New Roman" w:eastAsia="Times New Roman" w:hAnsi="Times New Roman"/>
                <w:lang w:eastAsia="ro-RO"/>
              </w:rPr>
              <w:t>0,00</w:t>
            </w:r>
          </w:p>
        </w:tc>
        <w:tc>
          <w:tcPr>
            <w:tcW w:w="141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344D4001" w14:textId="63CD5C2C"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317EE554" w14:textId="77777777" w:rsidTr="007E3C2A">
        <w:trPr>
          <w:trHeight w:val="465"/>
          <w:jc w:val="center"/>
        </w:trPr>
        <w:tc>
          <w:tcPr>
            <w:tcW w:w="2821" w:type="dxa"/>
            <w:gridSpan w:val="2"/>
            <w:tcBorders>
              <w:top w:val="single" w:sz="8" w:space="0" w:color="auto"/>
              <w:left w:val="single" w:sz="8" w:space="0" w:color="auto"/>
              <w:bottom w:val="single" w:sz="8" w:space="0" w:color="auto"/>
              <w:right w:val="nil"/>
            </w:tcBorders>
            <w:shd w:val="clear" w:color="000000" w:fill="FFFFFF"/>
          </w:tcPr>
          <w:p w14:paraId="173B74E4" w14:textId="77777777" w:rsidR="007E3C2A" w:rsidRPr="004273FF" w:rsidRDefault="007E3C2A" w:rsidP="001F1296">
            <w:pPr>
              <w:spacing w:after="0" w:line="240" w:lineRule="auto"/>
              <w:jc w:val="center"/>
              <w:rPr>
                <w:rFonts w:ascii="Times New Roman" w:eastAsia="Times New Roman" w:hAnsi="Times New Roman"/>
                <w:b/>
                <w:bCs/>
                <w:color w:val="000000"/>
                <w:lang w:eastAsia="ro-RO"/>
              </w:rPr>
            </w:pPr>
          </w:p>
        </w:tc>
        <w:tc>
          <w:tcPr>
            <w:tcW w:w="718" w:type="dxa"/>
            <w:tcBorders>
              <w:top w:val="single" w:sz="8" w:space="0" w:color="auto"/>
              <w:left w:val="single" w:sz="8" w:space="0" w:color="auto"/>
              <w:bottom w:val="single" w:sz="8" w:space="0" w:color="auto"/>
              <w:right w:val="single" w:sz="4" w:space="0" w:color="auto"/>
            </w:tcBorders>
            <w:shd w:val="clear" w:color="000000" w:fill="FFFFFF"/>
          </w:tcPr>
          <w:p w14:paraId="3D0CAF3A" w14:textId="77777777" w:rsidR="007E3C2A" w:rsidRPr="004273FF" w:rsidRDefault="007E3C2A" w:rsidP="001F1296">
            <w:pPr>
              <w:spacing w:after="0" w:line="240" w:lineRule="auto"/>
              <w:jc w:val="center"/>
              <w:rPr>
                <w:rFonts w:ascii="Times New Roman" w:eastAsia="Times New Roman" w:hAnsi="Times New Roman"/>
                <w:b/>
                <w:bCs/>
                <w:color w:val="000000"/>
                <w:lang w:eastAsia="ro-RO"/>
              </w:rPr>
            </w:pPr>
          </w:p>
        </w:tc>
        <w:tc>
          <w:tcPr>
            <w:tcW w:w="7668"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14:paraId="3627D764" w14:textId="50854E64" w:rsidR="007E3C2A" w:rsidRPr="004273FF" w:rsidRDefault="007E3C2A"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PUNCTUL DE DESFACERE MARFĂ DIN STR. GRÓF MIKÓ IMRE</w:t>
            </w:r>
          </w:p>
        </w:tc>
      </w:tr>
      <w:tr w:rsidR="007E3C2A" w:rsidRPr="004273FF" w14:paraId="76602750" w14:textId="77777777" w:rsidTr="007E3C2A">
        <w:trPr>
          <w:trHeight w:val="570"/>
          <w:jc w:val="center"/>
        </w:trPr>
        <w:tc>
          <w:tcPr>
            <w:tcW w:w="540" w:type="dxa"/>
            <w:tcBorders>
              <w:top w:val="nil"/>
              <w:left w:val="single" w:sz="8" w:space="0" w:color="auto"/>
              <w:bottom w:val="single" w:sz="8" w:space="0" w:color="auto"/>
              <w:right w:val="single" w:sz="4" w:space="0" w:color="auto"/>
            </w:tcBorders>
            <w:shd w:val="clear" w:color="000000" w:fill="FFFFFF"/>
            <w:vAlign w:val="center"/>
            <w:hideMark/>
          </w:tcPr>
          <w:p w14:paraId="6C30A4B9"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2*</w:t>
            </w:r>
          </w:p>
        </w:tc>
        <w:tc>
          <w:tcPr>
            <w:tcW w:w="2281" w:type="dxa"/>
            <w:tcBorders>
              <w:top w:val="nil"/>
              <w:left w:val="nil"/>
              <w:bottom w:val="single" w:sz="8" w:space="0" w:color="auto"/>
              <w:right w:val="single" w:sz="4" w:space="0" w:color="auto"/>
            </w:tcBorders>
            <w:shd w:val="clear" w:color="000000" w:fill="FFFFFF"/>
            <w:vAlign w:val="center"/>
            <w:hideMark/>
          </w:tcPr>
          <w:p w14:paraId="212C4BEA"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Suprafață sub constr. proviz.</w:t>
            </w:r>
          </w:p>
        </w:tc>
        <w:tc>
          <w:tcPr>
            <w:tcW w:w="718" w:type="dxa"/>
            <w:tcBorders>
              <w:top w:val="nil"/>
              <w:left w:val="nil"/>
              <w:bottom w:val="single" w:sz="8" w:space="0" w:color="auto"/>
              <w:right w:val="nil"/>
            </w:tcBorders>
            <w:shd w:val="clear" w:color="000000" w:fill="FFFFFF"/>
            <w:noWrap/>
            <w:vAlign w:val="center"/>
            <w:hideMark/>
          </w:tcPr>
          <w:p w14:paraId="3B69097A"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mp/zi</w:t>
            </w:r>
          </w:p>
        </w:tc>
        <w:tc>
          <w:tcPr>
            <w:tcW w:w="989" w:type="dxa"/>
            <w:tcBorders>
              <w:top w:val="single" w:sz="8" w:space="0" w:color="auto"/>
              <w:left w:val="single" w:sz="8" w:space="0" w:color="auto"/>
              <w:bottom w:val="single" w:sz="8" w:space="0" w:color="auto"/>
              <w:right w:val="single" w:sz="8" w:space="0" w:color="auto"/>
            </w:tcBorders>
            <w:shd w:val="clear" w:color="000000" w:fill="FFFFFF"/>
          </w:tcPr>
          <w:p w14:paraId="7E79C9E9" w14:textId="001791A1" w:rsidR="007E3C2A" w:rsidRPr="004273FF" w:rsidRDefault="007E3C2A" w:rsidP="001F1296">
            <w:pPr>
              <w:spacing w:after="0" w:line="240" w:lineRule="auto"/>
              <w:jc w:val="center"/>
              <w:rPr>
                <w:rFonts w:ascii="Times New Roman" w:eastAsia="Times New Roman" w:hAnsi="Times New Roman"/>
                <w:lang w:eastAsia="ro-RO"/>
              </w:rPr>
            </w:pPr>
            <w:r w:rsidRPr="004273FF">
              <w:t>3.59</w:t>
            </w:r>
          </w:p>
        </w:tc>
        <w:tc>
          <w:tcPr>
            <w:tcW w:w="1176"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479D735F" w14:textId="2AAB08B5"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4,27</w:t>
            </w:r>
          </w:p>
        </w:tc>
        <w:tc>
          <w:tcPr>
            <w:tcW w:w="1523" w:type="dxa"/>
            <w:tcBorders>
              <w:top w:val="single" w:sz="8" w:space="0" w:color="auto"/>
              <w:bottom w:val="single" w:sz="8" w:space="0" w:color="auto"/>
              <w:right w:val="single" w:sz="8" w:space="0" w:color="auto"/>
            </w:tcBorders>
            <w:shd w:val="clear" w:color="000000" w:fill="FFFFFF"/>
            <w:noWrap/>
            <w:vAlign w:val="center"/>
            <w:hideMark/>
          </w:tcPr>
          <w:p w14:paraId="7E5FEC7C" w14:textId="159E8B57" w:rsidR="007E3C2A" w:rsidRPr="004273FF" w:rsidRDefault="007E3C2A" w:rsidP="001F1296">
            <w:pPr>
              <w:spacing w:after="0" w:line="240" w:lineRule="auto"/>
              <w:jc w:val="center"/>
              <w:rPr>
                <w:rFonts w:ascii="Times New Roman" w:eastAsia="Times New Roman" w:hAnsi="Times New Roman"/>
                <w:lang w:eastAsia="ro-RO"/>
              </w:rPr>
            </w:pPr>
            <w:r w:rsidRPr="004273FF">
              <w:t>4.34</w:t>
            </w:r>
          </w:p>
        </w:tc>
        <w:tc>
          <w:tcPr>
            <w:tcW w:w="1286" w:type="dxa"/>
            <w:tcBorders>
              <w:top w:val="nil"/>
              <w:left w:val="nil"/>
              <w:bottom w:val="single" w:sz="4" w:space="0" w:color="auto"/>
              <w:right w:val="single" w:sz="4" w:space="0" w:color="auto"/>
            </w:tcBorders>
            <w:shd w:val="clear" w:color="000000" w:fill="FFFFFF"/>
            <w:noWrap/>
            <w:vAlign w:val="center"/>
            <w:hideMark/>
          </w:tcPr>
          <w:p w14:paraId="41003D3E" w14:textId="26EC025B"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42680FB8" w14:textId="3F73406E"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1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413A5874" w14:textId="570170D4"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3086C481" w14:textId="77777777" w:rsidTr="007E3C2A">
        <w:trPr>
          <w:trHeight w:val="480"/>
          <w:jc w:val="center"/>
        </w:trPr>
        <w:tc>
          <w:tcPr>
            <w:tcW w:w="2821" w:type="dxa"/>
            <w:gridSpan w:val="2"/>
            <w:tcBorders>
              <w:top w:val="single" w:sz="8" w:space="0" w:color="auto"/>
              <w:left w:val="single" w:sz="8" w:space="0" w:color="auto"/>
              <w:bottom w:val="single" w:sz="8" w:space="0" w:color="auto"/>
              <w:right w:val="single" w:sz="8" w:space="0" w:color="000000"/>
            </w:tcBorders>
            <w:shd w:val="clear" w:color="000000" w:fill="FFFFFF"/>
          </w:tcPr>
          <w:p w14:paraId="4E7577EF" w14:textId="77777777" w:rsidR="007E3C2A" w:rsidRPr="004273FF" w:rsidRDefault="007E3C2A" w:rsidP="001F1296">
            <w:pPr>
              <w:spacing w:after="0" w:line="240" w:lineRule="auto"/>
              <w:jc w:val="center"/>
              <w:rPr>
                <w:rFonts w:ascii="Times New Roman" w:eastAsia="Times New Roman" w:hAnsi="Times New Roman"/>
                <w:b/>
                <w:bCs/>
                <w:color w:val="000000"/>
                <w:lang w:eastAsia="ro-RO"/>
              </w:rPr>
            </w:pPr>
          </w:p>
        </w:tc>
        <w:tc>
          <w:tcPr>
            <w:tcW w:w="718" w:type="dxa"/>
            <w:tcBorders>
              <w:top w:val="single" w:sz="8" w:space="0" w:color="auto"/>
              <w:left w:val="single" w:sz="8" w:space="0" w:color="auto"/>
              <w:bottom w:val="single" w:sz="8" w:space="0" w:color="auto"/>
              <w:right w:val="single" w:sz="8" w:space="0" w:color="auto"/>
            </w:tcBorders>
            <w:shd w:val="clear" w:color="000000" w:fill="FFFFFF"/>
          </w:tcPr>
          <w:p w14:paraId="48912FEB" w14:textId="77777777" w:rsidR="007E3C2A" w:rsidRPr="004273FF" w:rsidRDefault="007E3C2A" w:rsidP="001F1296">
            <w:pPr>
              <w:spacing w:after="0" w:line="240" w:lineRule="auto"/>
              <w:jc w:val="center"/>
              <w:rPr>
                <w:rFonts w:ascii="Times New Roman" w:eastAsia="Times New Roman" w:hAnsi="Times New Roman"/>
                <w:b/>
                <w:bCs/>
                <w:color w:val="000000"/>
                <w:lang w:eastAsia="ro-RO"/>
              </w:rPr>
            </w:pPr>
          </w:p>
        </w:tc>
        <w:tc>
          <w:tcPr>
            <w:tcW w:w="7668"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14:paraId="61D12BB6" w14:textId="2D2FD6B1" w:rsidR="007E3C2A" w:rsidRPr="004273FF" w:rsidRDefault="007E3C2A"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PUNCTUL DE DESFACERE DIN ”REFUGIUL” DIN STR. GĂRII</w:t>
            </w:r>
          </w:p>
        </w:tc>
      </w:tr>
      <w:tr w:rsidR="007E3C2A" w:rsidRPr="004273FF" w14:paraId="3CEF018C" w14:textId="77777777" w:rsidTr="007E3C2A">
        <w:trPr>
          <w:trHeight w:val="330"/>
          <w:jc w:val="center"/>
        </w:trPr>
        <w:tc>
          <w:tcPr>
            <w:tcW w:w="540" w:type="dxa"/>
            <w:vMerge w:val="restart"/>
            <w:tcBorders>
              <w:top w:val="nil"/>
              <w:left w:val="single" w:sz="8" w:space="0" w:color="auto"/>
              <w:bottom w:val="single" w:sz="8" w:space="0" w:color="000000"/>
              <w:right w:val="single" w:sz="4" w:space="0" w:color="auto"/>
            </w:tcBorders>
            <w:shd w:val="clear" w:color="000000" w:fill="FFFFFF"/>
            <w:vAlign w:val="center"/>
            <w:hideMark/>
          </w:tcPr>
          <w:p w14:paraId="3D2D451B"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5*</w:t>
            </w:r>
          </w:p>
        </w:tc>
        <w:tc>
          <w:tcPr>
            <w:tcW w:w="2281" w:type="dxa"/>
            <w:vMerge w:val="restart"/>
            <w:tcBorders>
              <w:top w:val="nil"/>
              <w:left w:val="single" w:sz="4" w:space="0" w:color="auto"/>
              <w:bottom w:val="single" w:sz="8" w:space="0" w:color="000000"/>
              <w:right w:val="single" w:sz="4" w:space="0" w:color="auto"/>
            </w:tcBorders>
            <w:shd w:val="clear" w:color="000000" w:fill="FFFFFF"/>
            <w:vAlign w:val="center"/>
            <w:hideMark/>
          </w:tcPr>
          <w:p w14:paraId="0CC0F826"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Suprafețele sub construcții</w:t>
            </w:r>
          </w:p>
        </w:tc>
        <w:tc>
          <w:tcPr>
            <w:tcW w:w="718" w:type="dxa"/>
            <w:vMerge w:val="restart"/>
            <w:tcBorders>
              <w:top w:val="nil"/>
              <w:left w:val="single" w:sz="4" w:space="0" w:color="auto"/>
              <w:bottom w:val="single" w:sz="8" w:space="0" w:color="000000"/>
              <w:right w:val="nil"/>
            </w:tcBorders>
            <w:shd w:val="clear" w:color="000000" w:fill="FFFFFF"/>
            <w:noWrap/>
            <w:vAlign w:val="center"/>
            <w:hideMark/>
          </w:tcPr>
          <w:p w14:paraId="61FC8D63" w14:textId="77777777" w:rsidR="007E3C2A" w:rsidRPr="004273FF" w:rsidRDefault="007E3C2A"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mp/zi</w:t>
            </w:r>
          </w:p>
        </w:tc>
        <w:tc>
          <w:tcPr>
            <w:tcW w:w="989" w:type="dxa"/>
            <w:tcBorders>
              <w:top w:val="single" w:sz="8" w:space="0" w:color="auto"/>
              <w:left w:val="single" w:sz="8" w:space="0" w:color="auto"/>
              <w:bottom w:val="single" w:sz="4" w:space="0" w:color="auto"/>
            </w:tcBorders>
            <w:shd w:val="clear" w:color="000000" w:fill="FFFFFF"/>
            <w:vAlign w:val="center"/>
          </w:tcPr>
          <w:p w14:paraId="589C9EF8" w14:textId="53781580" w:rsidR="007E3C2A" w:rsidRPr="004273FF" w:rsidRDefault="007E3C2A" w:rsidP="001F1296">
            <w:pPr>
              <w:spacing w:after="0" w:line="240" w:lineRule="auto"/>
              <w:jc w:val="center"/>
              <w:rPr>
                <w:rFonts w:ascii="Times New Roman" w:eastAsia="Times New Roman" w:hAnsi="Times New Roman"/>
                <w:lang w:eastAsia="ro-RO"/>
              </w:rPr>
            </w:pPr>
            <w:r w:rsidRPr="004273FF">
              <w:t>1.45</w:t>
            </w:r>
          </w:p>
        </w:tc>
        <w:tc>
          <w:tcPr>
            <w:tcW w:w="1176" w:type="dxa"/>
            <w:tcBorders>
              <w:top w:val="nil"/>
              <w:left w:val="single" w:sz="4" w:space="0" w:color="auto"/>
              <w:bottom w:val="single" w:sz="4" w:space="0" w:color="auto"/>
              <w:right w:val="single" w:sz="8" w:space="0" w:color="auto"/>
            </w:tcBorders>
            <w:shd w:val="clear" w:color="000000" w:fill="FFFFFF"/>
            <w:noWrap/>
            <w:vAlign w:val="center"/>
            <w:hideMark/>
          </w:tcPr>
          <w:p w14:paraId="30C90906" w14:textId="04E8233D"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1,73</w:t>
            </w:r>
          </w:p>
        </w:tc>
        <w:tc>
          <w:tcPr>
            <w:tcW w:w="1523" w:type="dxa"/>
            <w:tcBorders>
              <w:top w:val="single" w:sz="8" w:space="0" w:color="auto"/>
              <w:bottom w:val="single" w:sz="4" w:space="0" w:color="auto"/>
              <w:right w:val="single" w:sz="8" w:space="0" w:color="auto"/>
            </w:tcBorders>
            <w:shd w:val="clear" w:color="000000" w:fill="FFFFFF"/>
            <w:noWrap/>
            <w:vAlign w:val="center"/>
          </w:tcPr>
          <w:p w14:paraId="2B6C00E6" w14:textId="0B78329C" w:rsidR="007E3C2A" w:rsidRPr="004273FF" w:rsidRDefault="007E3C2A" w:rsidP="001F1296">
            <w:pPr>
              <w:spacing w:after="0" w:line="240" w:lineRule="auto"/>
              <w:jc w:val="center"/>
              <w:rPr>
                <w:rFonts w:ascii="Times New Roman" w:eastAsia="Times New Roman" w:hAnsi="Times New Roman"/>
                <w:lang w:eastAsia="ro-RO"/>
              </w:rPr>
            </w:pPr>
            <w:r w:rsidRPr="004273FF">
              <w:t>1.75</w:t>
            </w:r>
          </w:p>
        </w:tc>
        <w:tc>
          <w:tcPr>
            <w:tcW w:w="1286" w:type="dxa"/>
            <w:tcBorders>
              <w:top w:val="nil"/>
              <w:left w:val="nil"/>
              <w:bottom w:val="single" w:sz="4" w:space="0" w:color="auto"/>
              <w:right w:val="single" w:sz="4" w:space="0" w:color="auto"/>
            </w:tcBorders>
            <w:shd w:val="clear" w:color="000000" w:fill="FFFFFF"/>
            <w:noWrap/>
            <w:vAlign w:val="center"/>
            <w:hideMark/>
          </w:tcPr>
          <w:p w14:paraId="696B4999"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nil"/>
              <w:bottom w:val="single" w:sz="4" w:space="0" w:color="auto"/>
              <w:right w:val="single" w:sz="4" w:space="0" w:color="auto"/>
            </w:tcBorders>
            <w:shd w:val="clear" w:color="000000" w:fill="FFFFFF"/>
            <w:vAlign w:val="center"/>
          </w:tcPr>
          <w:p w14:paraId="2454B9B0" w14:textId="48FF2AC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18" w:type="dxa"/>
            <w:gridSpan w:val="2"/>
            <w:tcBorders>
              <w:top w:val="nil"/>
              <w:bottom w:val="single" w:sz="4" w:space="0" w:color="auto"/>
              <w:right w:val="single" w:sz="8" w:space="0" w:color="auto"/>
            </w:tcBorders>
            <w:shd w:val="clear" w:color="000000" w:fill="FFFFFF"/>
            <w:noWrap/>
            <w:vAlign w:val="center"/>
            <w:hideMark/>
          </w:tcPr>
          <w:p w14:paraId="53F36ED0" w14:textId="11207E2B"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1209437F" w14:textId="77777777" w:rsidTr="007E3C2A">
        <w:trPr>
          <w:trHeight w:val="420"/>
          <w:jc w:val="center"/>
        </w:trPr>
        <w:tc>
          <w:tcPr>
            <w:tcW w:w="540" w:type="dxa"/>
            <w:vMerge/>
            <w:tcBorders>
              <w:top w:val="nil"/>
              <w:left w:val="single" w:sz="8" w:space="0" w:color="auto"/>
              <w:bottom w:val="single" w:sz="8" w:space="0" w:color="000000"/>
              <w:right w:val="single" w:sz="4" w:space="0" w:color="auto"/>
            </w:tcBorders>
            <w:vAlign w:val="center"/>
            <w:hideMark/>
          </w:tcPr>
          <w:p w14:paraId="381B257C"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2281" w:type="dxa"/>
            <w:vMerge/>
            <w:tcBorders>
              <w:top w:val="nil"/>
              <w:left w:val="single" w:sz="4" w:space="0" w:color="auto"/>
              <w:bottom w:val="single" w:sz="8" w:space="0" w:color="000000"/>
              <w:right w:val="single" w:sz="4" w:space="0" w:color="auto"/>
            </w:tcBorders>
            <w:vAlign w:val="center"/>
            <w:hideMark/>
          </w:tcPr>
          <w:p w14:paraId="0479E6C9"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718" w:type="dxa"/>
            <w:vMerge/>
            <w:tcBorders>
              <w:top w:val="nil"/>
              <w:left w:val="single" w:sz="4" w:space="0" w:color="auto"/>
              <w:bottom w:val="single" w:sz="8" w:space="0" w:color="000000"/>
              <w:right w:val="nil"/>
            </w:tcBorders>
            <w:vAlign w:val="center"/>
            <w:hideMark/>
          </w:tcPr>
          <w:p w14:paraId="53974D3D"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989" w:type="dxa"/>
            <w:tcBorders>
              <w:top w:val="single" w:sz="4" w:space="0" w:color="auto"/>
              <w:left w:val="single" w:sz="8" w:space="0" w:color="auto"/>
              <w:bottom w:val="single" w:sz="4" w:space="0" w:color="auto"/>
            </w:tcBorders>
            <w:shd w:val="clear" w:color="000000" w:fill="FFFFFF"/>
            <w:vAlign w:val="center"/>
          </w:tcPr>
          <w:p w14:paraId="00A20E06" w14:textId="40DDC3F0" w:rsidR="007E3C2A" w:rsidRPr="004273FF" w:rsidRDefault="007E3C2A" w:rsidP="001F1296">
            <w:pPr>
              <w:spacing w:after="0" w:line="240" w:lineRule="auto"/>
              <w:jc w:val="center"/>
              <w:rPr>
                <w:rFonts w:ascii="Times New Roman" w:eastAsia="Times New Roman" w:hAnsi="Times New Roman"/>
                <w:lang w:eastAsia="ro-RO"/>
              </w:rPr>
            </w:pPr>
            <w:r w:rsidRPr="004273FF">
              <w:t>3.72</w:t>
            </w:r>
          </w:p>
        </w:tc>
        <w:tc>
          <w:tcPr>
            <w:tcW w:w="1176" w:type="dxa"/>
            <w:tcBorders>
              <w:top w:val="nil"/>
              <w:left w:val="single" w:sz="4" w:space="0" w:color="auto"/>
              <w:bottom w:val="single" w:sz="4" w:space="0" w:color="auto"/>
              <w:right w:val="single" w:sz="8" w:space="0" w:color="auto"/>
            </w:tcBorders>
            <w:shd w:val="clear" w:color="000000" w:fill="FFFFFF"/>
            <w:noWrap/>
            <w:vAlign w:val="center"/>
            <w:hideMark/>
          </w:tcPr>
          <w:p w14:paraId="6E7AFB0B" w14:textId="0B8B78B2"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4,42</w:t>
            </w:r>
          </w:p>
        </w:tc>
        <w:tc>
          <w:tcPr>
            <w:tcW w:w="1523" w:type="dxa"/>
            <w:tcBorders>
              <w:top w:val="single" w:sz="4" w:space="0" w:color="auto"/>
              <w:bottom w:val="single" w:sz="4" w:space="0" w:color="auto"/>
              <w:right w:val="single" w:sz="8" w:space="0" w:color="auto"/>
            </w:tcBorders>
            <w:shd w:val="clear" w:color="000000" w:fill="FFFFFF"/>
            <w:noWrap/>
            <w:vAlign w:val="center"/>
          </w:tcPr>
          <w:p w14:paraId="7EFDC5AF" w14:textId="6137E967" w:rsidR="007E3C2A" w:rsidRPr="004273FF" w:rsidRDefault="007E3C2A" w:rsidP="001F1296">
            <w:pPr>
              <w:spacing w:after="0" w:line="240" w:lineRule="auto"/>
              <w:jc w:val="center"/>
              <w:rPr>
                <w:rFonts w:ascii="Times New Roman" w:eastAsia="Times New Roman" w:hAnsi="Times New Roman"/>
                <w:lang w:eastAsia="ro-RO"/>
              </w:rPr>
            </w:pPr>
            <w:r w:rsidRPr="004273FF">
              <w:t>4.50</w:t>
            </w:r>
          </w:p>
        </w:tc>
        <w:tc>
          <w:tcPr>
            <w:tcW w:w="1286" w:type="dxa"/>
            <w:tcBorders>
              <w:top w:val="nil"/>
              <w:left w:val="nil"/>
              <w:bottom w:val="single" w:sz="4" w:space="0" w:color="auto"/>
              <w:right w:val="single" w:sz="4" w:space="0" w:color="auto"/>
            </w:tcBorders>
            <w:shd w:val="clear" w:color="000000" w:fill="FFFFFF"/>
            <w:noWrap/>
            <w:vAlign w:val="center"/>
            <w:hideMark/>
          </w:tcPr>
          <w:p w14:paraId="6895D1F8"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nil"/>
              <w:bottom w:val="single" w:sz="4" w:space="0" w:color="auto"/>
              <w:right w:val="single" w:sz="4" w:space="0" w:color="auto"/>
            </w:tcBorders>
            <w:shd w:val="clear" w:color="000000" w:fill="FFFFFF"/>
            <w:vAlign w:val="center"/>
          </w:tcPr>
          <w:p w14:paraId="62F5313E" w14:textId="0018EDE9"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18" w:type="dxa"/>
            <w:gridSpan w:val="2"/>
            <w:tcBorders>
              <w:top w:val="single" w:sz="4" w:space="0" w:color="auto"/>
              <w:bottom w:val="single" w:sz="4" w:space="0" w:color="auto"/>
              <w:right w:val="single" w:sz="8" w:space="0" w:color="auto"/>
            </w:tcBorders>
            <w:shd w:val="clear" w:color="000000" w:fill="FFFFFF"/>
            <w:noWrap/>
            <w:vAlign w:val="center"/>
            <w:hideMark/>
          </w:tcPr>
          <w:p w14:paraId="56A4F9A0" w14:textId="3C679499"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5E19F269" w14:textId="77777777" w:rsidTr="007E3C2A">
        <w:trPr>
          <w:trHeight w:val="300"/>
          <w:jc w:val="center"/>
        </w:trPr>
        <w:tc>
          <w:tcPr>
            <w:tcW w:w="540" w:type="dxa"/>
            <w:vMerge/>
            <w:tcBorders>
              <w:top w:val="nil"/>
              <w:left w:val="single" w:sz="8" w:space="0" w:color="auto"/>
              <w:bottom w:val="single" w:sz="8" w:space="0" w:color="000000"/>
              <w:right w:val="single" w:sz="4" w:space="0" w:color="auto"/>
            </w:tcBorders>
            <w:vAlign w:val="center"/>
            <w:hideMark/>
          </w:tcPr>
          <w:p w14:paraId="086F26D9"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2281" w:type="dxa"/>
            <w:vMerge/>
            <w:tcBorders>
              <w:top w:val="nil"/>
              <w:left w:val="single" w:sz="4" w:space="0" w:color="auto"/>
              <w:bottom w:val="single" w:sz="8" w:space="0" w:color="000000"/>
              <w:right w:val="single" w:sz="4" w:space="0" w:color="auto"/>
            </w:tcBorders>
            <w:vAlign w:val="center"/>
            <w:hideMark/>
          </w:tcPr>
          <w:p w14:paraId="2B31FFCA"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718" w:type="dxa"/>
            <w:vMerge/>
            <w:tcBorders>
              <w:top w:val="nil"/>
              <w:left w:val="single" w:sz="4" w:space="0" w:color="auto"/>
              <w:bottom w:val="single" w:sz="8" w:space="0" w:color="000000"/>
              <w:right w:val="nil"/>
            </w:tcBorders>
            <w:vAlign w:val="center"/>
            <w:hideMark/>
          </w:tcPr>
          <w:p w14:paraId="382EC1A0"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989" w:type="dxa"/>
            <w:tcBorders>
              <w:top w:val="single" w:sz="4" w:space="0" w:color="auto"/>
              <w:left w:val="single" w:sz="8" w:space="0" w:color="auto"/>
              <w:bottom w:val="single" w:sz="4" w:space="0" w:color="auto"/>
            </w:tcBorders>
            <w:shd w:val="clear" w:color="000000" w:fill="FFFFFF"/>
            <w:vAlign w:val="center"/>
          </w:tcPr>
          <w:p w14:paraId="085FBD38" w14:textId="16B2B25F" w:rsidR="007E3C2A" w:rsidRPr="004273FF" w:rsidRDefault="007E3C2A" w:rsidP="001F1296">
            <w:pPr>
              <w:spacing w:after="0" w:line="240" w:lineRule="auto"/>
              <w:jc w:val="center"/>
              <w:rPr>
                <w:rFonts w:ascii="Times New Roman" w:eastAsia="Times New Roman" w:hAnsi="Times New Roman"/>
                <w:lang w:eastAsia="ro-RO"/>
              </w:rPr>
            </w:pPr>
            <w:r w:rsidRPr="004273FF">
              <w:t>3.59</w:t>
            </w:r>
          </w:p>
        </w:tc>
        <w:tc>
          <w:tcPr>
            <w:tcW w:w="1176" w:type="dxa"/>
            <w:tcBorders>
              <w:top w:val="nil"/>
              <w:left w:val="single" w:sz="4" w:space="0" w:color="auto"/>
              <w:bottom w:val="single" w:sz="4" w:space="0" w:color="auto"/>
              <w:right w:val="single" w:sz="8" w:space="0" w:color="auto"/>
            </w:tcBorders>
            <w:shd w:val="clear" w:color="000000" w:fill="FFFFFF"/>
            <w:noWrap/>
            <w:vAlign w:val="center"/>
            <w:hideMark/>
          </w:tcPr>
          <w:p w14:paraId="74C6D769" w14:textId="6400A8FC"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4,27</w:t>
            </w:r>
          </w:p>
        </w:tc>
        <w:tc>
          <w:tcPr>
            <w:tcW w:w="1523" w:type="dxa"/>
            <w:tcBorders>
              <w:top w:val="single" w:sz="4" w:space="0" w:color="auto"/>
              <w:bottom w:val="single" w:sz="4" w:space="0" w:color="auto"/>
              <w:right w:val="single" w:sz="8" w:space="0" w:color="auto"/>
            </w:tcBorders>
            <w:shd w:val="clear" w:color="000000" w:fill="FFFFFF"/>
            <w:noWrap/>
            <w:vAlign w:val="center"/>
          </w:tcPr>
          <w:p w14:paraId="0B42D182" w14:textId="1C1DD4A2" w:rsidR="007E3C2A" w:rsidRPr="004273FF" w:rsidRDefault="007E3C2A" w:rsidP="001F1296">
            <w:pPr>
              <w:spacing w:after="0" w:line="240" w:lineRule="auto"/>
              <w:jc w:val="center"/>
              <w:rPr>
                <w:rFonts w:ascii="Times New Roman" w:eastAsia="Times New Roman" w:hAnsi="Times New Roman"/>
                <w:lang w:eastAsia="ro-RO"/>
              </w:rPr>
            </w:pPr>
            <w:r w:rsidRPr="004273FF">
              <w:t>4.34</w:t>
            </w:r>
          </w:p>
        </w:tc>
        <w:tc>
          <w:tcPr>
            <w:tcW w:w="1286" w:type="dxa"/>
            <w:tcBorders>
              <w:top w:val="nil"/>
              <w:left w:val="nil"/>
              <w:bottom w:val="single" w:sz="4" w:space="0" w:color="auto"/>
              <w:right w:val="single" w:sz="4" w:space="0" w:color="auto"/>
            </w:tcBorders>
            <w:shd w:val="clear" w:color="000000" w:fill="FFFFFF"/>
            <w:noWrap/>
            <w:vAlign w:val="center"/>
            <w:hideMark/>
          </w:tcPr>
          <w:p w14:paraId="1D6C0D2B"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nil"/>
              <w:bottom w:val="single" w:sz="4" w:space="0" w:color="auto"/>
              <w:right w:val="single" w:sz="4" w:space="0" w:color="auto"/>
            </w:tcBorders>
            <w:shd w:val="clear" w:color="000000" w:fill="FFFFFF"/>
            <w:vAlign w:val="center"/>
          </w:tcPr>
          <w:p w14:paraId="040B78FE" w14:textId="576BC069"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18" w:type="dxa"/>
            <w:gridSpan w:val="2"/>
            <w:tcBorders>
              <w:top w:val="single" w:sz="4" w:space="0" w:color="auto"/>
              <w:bottom w:val="single" w:sz="4" w:space="0" w:color="auto"/>
              <w:right w:val="single" w:sz="8" w:space="0" w:color="auto"/>
            </w:tcBorders>
            <w:shd w:val="clear" w:color="000000" w:fill="FFFFFF"/>
            <w:noWrap/>
            <w:vAlign w:val="center"/>
            <w:hideMark/>
          </w:tcPr>
          <w:p w14:paraId="5541F327" w14:textId="14F625AC"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52CCC420" w14:textId="77777777" w:rsidTr="007E3C2A">
        <w:trPr>
          <w:trHeight w:val="300"/>
          <w:jc w:val="center"/>
        </w:trPr>
        <w:tc>
          <w:tcPr>
            <w:tcW w:w="540" w:type="dxa"/>
            <w:vMerge/>
            <w:tcBorders>
              <w:top w:val="nil"/>
              <w:left w:val="single" w:sz="8" w:space="0" w:color="auto"/>
              <w:bottom w:val="single" w:sz="8" w:space="0" w:color="000000"/>
              <w:right w:val="single" w:sz="4" w:space="0" w:color="auto"/>
            </w:tcBorders>
            <w:vAlign w:val="center"/>
            <w:hideMark/>
          </w:tcPr>
          <w:p w14:paraId="24759EC8"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2281" w:type="dxa"/>
            <w:vMerge/>
            <w:tcBorders>
              <w:top w:val="nil"/>
              <w:left w:val="single" w:sz="4" w:space="0" w:color="auto"/>
              <w:bottom w:val="single" w:sz="8" w:space="0" w:color="000000"/>
              <w:right w:val="single" w:sz="4" w:space="0" w:color="auto"/>
            </w:tcBorders>
            <w:vAlign w:val="center"/>
            <w:hideMark/>
          </w:tcPr>
          <w:p w14:paraId="4F592311"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718" w:type="dxa"/>
            <w:vMerge/>
            <w:tcBorders>
              <w:top w:val="nil"/>
              <w:left w:val="single" w:sz="4" w:space="0" w:color="auto"/>
              <w:bottom w:val="single" w:sz="8" w:space="0" w:color="000000"/>
              <w:right w:val="nil"/>
            </w:tcBorders>
            <w:vAlign w:val="center"/>
            <w:hideMark/>
          </w:tcPr>
          <w:p w14:paraId="29A316CC"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989" w:type="dxa"/>
            <w:tcBorders>
              <w:top w:val="single" w:sz="4" w:space="0" w:color="auto"/>
              <w:left w:val="single" w:sz="8" w:space="0" w:color="auto"/>
              <w:bottom w:val="single" w:sz="4" w:space="0" w:color="auto"/>
            </w:tcBorders>
            <w:shd w:val="clear" w:color="000000" w:fill="FFFFFF"/>
            <w:vAlign w:val="center"/>
          </w:tcPr>
          <w:p w14:paraId="5713D40C" w14:textId="6071945E" w:rsidR="007E3C2A" w:rsidRPr="004273FF" w:rsidRDefault="007E3C2A" w:rsidP="001F1296">
            <w:pPr>
              <w:spacing w:after="0" w:line="240" w:lineRule="auto"/>
              <w:jc w:val="center"/>
              <w:rPr>
                <w:rFonts w:ascii="Times New Roman" w:eastAsia="Times New Roman" w:hAnsi="Times New Roman"/>
                <w:lang w:eastAsia="ro-RO"/>
              </w:rPr>
            </w:pPr>
            <w:r w:rsidRPr="004273FF">
              <w:t>4.18</w:t>
            </w:r>
          </w:p>
        </w:tc>
        <w:tc>
          <w:tcPr>
            <w:tcW w:w="1176" w:type="dxa"/>
            <w:tcBorders>
              <w:top w:val="nil"/>
              <w:left w:val="single" w:sz="4" w:space="0" w:color="auto"/>
              <w:bottom w:val="single" w:sz="4" w:space="0" w:color="auto"/>
              <w:right w:val="single" w:sz="8" w:space="0" w:color="auto"/>
            </w:tcBorders>
            <w:shd w:val="clear" w:color="000000" w:fill="FFFFFF"/>
            <w:noWrap/>
            <w:vAlign w:val="center"/>
            <w:hideMark/>
          </w:tcPr>
          <w:p w14:paraId="70AE5EDB" w14:textId="5BEABAF9"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4,97</w:t>
            </w:r>
          </w:p>
        </w:tc>
        <w:tc>
          <w:tcPr>
            <w:tcW w:w="1523" w:type="dxa"/>
            <w:tcBorders>
              <w:top w:val="single" w:sz="4" w:space="0" w:color="auto"/>
              <w:bottom w:val="single" w:sz="4" w:space="0" w:color="auto"/>
              <w:right w:val="single" w:sz="8" w:space="0" w:color="auto"/>
            </w:tcBorders>
            <w:shd w:val="clear" w:color="000000" w:fill="FFFFFF"/>
            <w:noWrap/>
            <w:vAlign w:val="center"/>
          </w:tcPr>
          <w:p w14:paraId="6C79F416" w14:textId="38D036FB" w:rsidR="007E3C2A" w:rsidRPr="004273FF" w:rsidRDefault="007E3C2A" w:rsidP="001F1296">
            <w:pPr>
              <w:spacing w:after="0" w:line="240" w:lineRule="auto"/>
              <w:jc w:val="center"/>
              <w:rPr>
                <w:rFonts w:ascii="Times New Roman" w:eastAsia="Times New Roman" w:hAnsi="Times New Roman"/>
                <w:lang w:eastAsia="ro-RO"/>
              </w:rPr>
            </w:pPr>
            <w:r w:rsidRPr="004273FF">
              <w:t>5.06</w:t>
            </w:r>
          </w:p>
        </w:tc>
        <w:tc>
          <w:tcPr>
            <w:tcW w:w="1286" w:type="dxa"/>
            <w:tcBorders>
              <w:top w:val="nil"/>
              <w:left w:val="nil"/>
              <w:bottom w:val="single" w:sz="4" w:space="0" w:color="auto"/>
              <w:right w:val="single" w:sz="4" w:space="0" w:color="auto"/>
            </w:tcBorders>
            <w:shd w:val="clear" w:color="000000" w:fill="FFFFFF"/>
            <w:noWrap/>
            <w:vAlign w:val="center"/>
            <w:hideMark/>
          </w:tcPr>
          <w:p w14:paraId="1D95EC00"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nil"/>
              <w:bottom w:val="single" w:sz="4" w:space="0" w:color="auto"/>
              <w:right w:val="single" w:sz="4" w:space="0" w:color="auto"/>
            </w:tcBorders>
            <w:shd w:val="clear" w:color="000000" w:fill="FFFFFF"/>
            <w:vAlign w:val="center"/>
          </w:tcPr>
          <w:p w14:paraId="330B9C14" w14:textId="5BC161E6"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18" w:type="dxa"/>
            <w:gridSpan w:val="2"/>
            <w:tcBorders>
              <w:top w:val="single" w:sz="4" w:space="0" w:color="auto"/>
              <w:bottom w:val="single" w:sz="4" w:space="0" w:color="auto"/>
              <w:right w:val="single" w:sz="8" w:space="0" w:color="auto"/>
            </w:tcBorders>
            <w:shd w:val="clear" w:color="000000" w:fill="FFFFFF"/>
            <w:noWrap/>
            <w:vAlign w:val="center"/>
            <w:hideMark/>
          </w:tcPr>
          <w:p w14:paraId="1B8B8728" w14:textId="79C6993D"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03846D49" w14:textId="77777777" w:rsidTr="007E3C2A">
        <w:trPr>
          <w:trHeight w:val="300"/>
          <w:jc w:val="center"/>
        </w:trPr>
        <w:tc>
          <w:tcPr>
            <w:tcW w:w="540" w:type="dxa"/>
            <w:vMerge/>
            <w:tcBorders>
              <w:top w:val="nil"/>
              <w:left w:val="single" w:sz="8" w:space="0" w:color="auto"/>
              <w:bottom w:val="single" w:sz="8" w:space="0" w:color="000000"/>
              <w:right w:val="single" w:sz="4" w:space="0" w:color="auto"/>
            </w:tcBorders>
            <w:vAlign w:val="center"/>
            <w:hideMark/>
          </w:tcPr>
          <w:p w14:paraId="148CDB1E"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2281" w:type="dxa"/>
            <w:vMerge/>
            <w:tcBorders>
              <w:top w:val="nil"/>
              <w:left w:val="single" w:sz="4" w:space="0" w:color="auto"/>
              <w:bottom w:val="single" w:sz="8" w:space="0" w:color="000000"/>
              <w:right w:val="single" w:sz="4" w:space="0" w:color="auto"/>
            </w:tcBorders>
            <w:vAlign w:val="center"/>
            <w:hideMark/>
          </w:tcPr>
          <w:p w14:paraId="7ABEB90E"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718" w:type="dxa"/>
            <w:vMerge/>
            <w:tcBorders>
              <w:top w:val="nil"/>
              <w:left w:val="single" w:sz="4" w:space="0" w:color="auto"/>
              <w:bottom w:val="single" w:sz="8" w:space="0" w:color="000000"/>
              <w:right w:val="nil"/>
            </w:tcBorders>
            <w:vAlign w:val="center"/>
            <w:hideMark/>
          </w:tcPr>
          <w:p w14:paraId="01CE3FE8"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989" w:type="dxa"/>
            <w:tcBorders>
              <w:top w:val="single" w:sz="4" w:space="0" w:color="auto"/>
              <w:left w:val="single" w:sz="8" w:space="0" w:color="auto"/>
              <w:bottom w:val="single" w:sz="4" w:space="0" w:color="auto"/>
            </w:tcBorders>
            <w:shd w:val="clear" w:color="000000" w:fill="FFFFFF"/>
            <w:vAlign w:val="center"/>
          </w:tcPr>
          <w:p w14:paraId="4C3C9FE3" w14:textId="0055BA49" w:rsidR="007E3C2A" w:rsidRPr="004273FF" w:rsidRDefault="007E3C2A" w:rsidP="001F1296">
            <w:pPr>
              <w:spacing w:after="0" w:line="240" w:lineRule="auto"/>
              <w:jc w:val="center"/>
              <w:rPr>
                <w:rFonts w:ascii="Times New Roman" w:eastAsia="Times New Roman" w:hAnsi="Times New Roman"/>
                <w:lang w:eastAsia="ro-RO"/>
              </w:rPr>
            </w:pPr>
            <w:r w:rsidRPr="004273FF">
              <w:t>4.65</w:t>
            </w:r>
          </w:p>
        </w:tc>
        <w:tc>
          <w:tcPr>
            <w:tcW w:w="1176" w:type="dxa"/>
            <w:tcBorders>
              <w:top w:val="nil"/>
              <w:left w:val="single" w:sz="4" w:space="0" w:color="auto"/>
              <w:bottom w:val="single" w:sz="4" w:space="0" w:color="auto"/>
              <w:right w:val="single" w:sz="8" w:space="0" w:color="auto"/>
            </w:tcBorders>
            <w:shd w:val="clear" w:color="000000" w:fill="FFFFFF"/>
            <w:noWrap/>
            <w:vAlign w:val="center"/>
            <w:hideMark/>
          </w:tcPr>
          <w:p w14:paraId="60765775" w14:textId="2EBAB849"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5,53</w:t>
            </w:r>
          </w:p>
        </w:tc>
        <w:tc>
          <w:tcPr>
            <w:tcW w:w="1523" w:type="dxa"/>
            <w:tcBorders>
              <w:top w:val="single" w:sz="4" w:space="0" w:color="auto"/>
              <w:bottom w:val="single" w:sz="4" w:space="0" w:color="auto"/>
              <w:right w:val="single" w:sz="8" w:space="0" w:color="auto"/>
            </w:tcBorders>
            <w:shd w:val="clear" w:color="000000" w:fill="FFFFFF"/>
            <w:noWrap/>
            <w:vAlign w:val="center"/>
          </w:tcPr>
          <w:p w14:paraId="37061BD8" w14:textId="19148575" w:rsidR="007E3C2A" w:rsidRPr="004273FF" w:rsidRDefault="007E3C2A" w:rsidP="001F1296">
            <w:pPr>
              <w:spacing w:after="0" w:line="240" w:lineRule="auto"/>
              <w:jc w:val="center"/>
              <w:rPr>
                <w:rFonts w:ascii="Times New Roman" w:eastAsia="Times New Roman" w:hAnsi="Times New Roman"/>
                <w:lang w:eastAsia="ro-RO"/>
              </w:rPr>
            </w:pPr>
            <w:r w:rsidRPr="004273FF">
              <w:t>5.63</w:t>
            </w:r>
          </w:p>
        </w:tc>
        <w:tc>
          <w:tcPr>
            <w:tcW w:w="1286" w:type="dxa"/>
            <w:tcBorders>
              <w:top w:val="nil"/>
              <w:left w:val="nil"/>
              <w:bottom w:val="single" w:sz="4" w:space="0" w:color="auto"/>
              <w:right w:val="single" w:sz="4" w:space="0" w:color="auto"/>
            </w:tcBorders>
            <w:shd w:val="clear" w:color="000000" w:fill="FFFFFF"/>
            <w:noWrap/>
            <w:vAlign w:val="center"/>
            <w:hideMark/>
          </w:tcPr>
          <w:p w14:paraId="0066ED03"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nil"/>
              <w:bottom w:val="single" w:sz="4" w:space="0" w:color="auto"/>
              <w:right w:val="single" w:sz="4" w:space="0" w:color="auto"/>
            </w:tcBorders>
            <w:shd w:val="clear" w:color="000000" w:fill="FFFFFF"/>
            <w:vAlign w:val="center"/>
          </w:tcPr>
          <w:p w14:paraId="50D71692" w14:textId="24D58F4B"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18" w:type="dxa"/>
            <w:gridSpan w:val="2"/>
            <w:tcBorders>
              <w:top w:val="single" w:sz="4" w:space="0" w:color="auto"/>
              <w:bottom w:val="single" w:sz="4" w:space="0" w:color="auto"/>
              <w:right w:val="single" w:sz="8" w:space="0" w:color="auto"/>
            </w:tcBorders>
            <w:shd w:val="clear" w:color="000000" w:fill="FFFFFF"/>
            <w:noWrap/>
            <w:vAlign w:val="center"/>
            <w:hideMark/>
          </w:tcPr>
          <w:p w14:paraId="079F40C5" w14:textId="1FA8A7CB"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1339A8F1" w14:textId="77777777" w:rsidTr="007E3C2A">
        <w:trPr>
          <w:trHeight w:val="375"/>
          <w:jc w:val="center"/>
        </w:trPr>
        <w:tc>
          <w:tcPr>
            <w:tcW w:w="540" w:type="dxa"/>
            <w:vMerge/>
            <w:tcBorders>
              <w:top w:val="nil"/>
              <w:left w:val="single" w:sz="8" w:space="0" w:color="auto"/>
              <w:bottom w:val="single" w:sz="8" w:space="0" w:color="000000"/>
              <w:right w:val="single" w:sz="4" w:space="0" w:color="auto"/>
            </w:tcBorders>
            <w:vAlign w:val="center"/>
            <w:hideMark/>
          </w:tcPr>
          <w:p w14:paraId="0A612F5A"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2281" w:type="dxa"/>
            <w:vMerge/>
            <w:tcBorders>
              <w:top w:val="nil"/>
              <w:left w:val="single" w:sz="4" w:space="0" w:color="auto"/>
              <w:bottom w:val="single" w:sz="8" w:space="0" w:color="000000"/>
              <w:right w:val="single" w:sz="4" w:space="0" w:color="auto"/>
            </w:tcBorders>
            <w:vAlign w:val="center"/>
            <w:hideMark/>
          </w:tcPr>
          <w:p w14:paraId="4D624FDD"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718" w:type="dxa"/>
            <w:vMerge/>
            <w:tcBorders>
              <w:top w:val="nil"/>
              <w:left w:val="single" w:sz="4" w:space="0" w:color="auto"/>
              <w:bottom w:val="single" w:sz="8" w:space="0" w:color="000000"/>
              <w:right w:val="nil"/>
            </w:tcBorders>
            <w:vAlign w:val="center"/>
            <w:hideMark/>
          </w:tcPr>
          <w:p w14:paraId="4F9E9EC0"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989" w:type="dxa"/>
            <w:tcBorders>
              <w:top w:val="single" w:sz="4" w:space="0" w:color="auto"/>
              <w:left w:val="single" w:sz="8" w:space="0" w:color="auto"/>
              <w:bottom w:val="single" w:sz="4" w:space="0" w:color="auto"/>
            </w:tcBorders>
            <w:shd w:val="clear" w:color="000000" w:fill="FFFFFF"/>
            <w:vAlign w:val="center"/>
          </w:tcPr>
          <w:p w14:paraId="2CDE4CB8" w14:textId="73D837B7" w:rsidR="007E3C2A" w:rsidRPr="004273FF" w:rsidRDefault="007E3C2A" w:rsidP="001F1296">
            <w:pPr>
              <w:spacing w:after="0" w:line="240" w:lineRule="auto"/>
              <w:jc w:val="center"/>
              <w:rPr>
                <w:rFonts w:ascii="Times New Roman" w:eastAsia="Times New Roman" w:hAnsi="Times New Roman"/>
                <w:lang w:eastAsia="ro-RO"/>
              </w:rPr>
            </w:pPr>
            <w:r w:rsidRPr="004273FF">
              <w:t>4.78</w:t>
            </w:r>
          </w:p>
        </w:tc>
        <w:tc>
          <w:tcPr>
            <w:tcW w:w="1176" w:type="dxa"/>
            <w:tcBorders>
              <w:top w:val="nil"/>
              <w:left w:val="single" w:sz="4" w:space="0" w:color="auto"/>
              <w:bottom w:val="single" w:sz="4" w:space="0" w:color="auto"/>
              <w:right w:val="single" w:sz="8" w:space="0" w:color="auto"/>
            </w:tcBorders>
            <w:shd w:val="clear" w:color="000000" w:fill="FFFFFF"/>
            <w:noWrap/>
            <w:vAlign w:val="center"/>
            <w:hideMark/>
          </w:tcPr>
          <w:p w14:paraId="133D15A0" w14:textId="4CCE995C"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5,69</w:t>
            </w:r>
          </w:p>
        </w:tc>
        <w:tc>
          <w:tcPr>
            <w:tcW w:w="1523" w:type="dxa"/>
            <w:tcBorders>
              <w:top w:val="single" w:sz="4" w:space="0" w:color="auto"/>
              <w:bottom w:val="single" w:sz="4" w:space="0" w:color="auto"/>
              <w:right w:val="single" w:sz="8" w:space="0" w:color="auto"/>
            </w:tcBorders>
            <w:shd w:val="clear" w:color="000000" w:fill="FFFFFF"/>
            <w:noWrap/>
            <w:vAlign w:val="center"/>
          </w:tcPr>
          <w:p w14:paraId="297367DA" w14:textId="03855323" w:rsidR="007E3C2A" w:rsidRPr="004273FF" w:rsidRDefault="007E3C2A" w:rsidP="001F1296">
            <w:pPr>
              <w:spacing w:after="0" w:line="240" w:lineRule="auto"/>
              <w:jc w:val="center"/>
              <w:rPr>
                <w:rFonts w:ascii="Times New Roman" w:eastAsia="Times New Roman" w:hAnsi="Times New Roman"/>
                <w:lang w:eastAsia="ro-RO"/>
              </w:rPr>
            </w:pPr>
            <w:r w:rsidRPr="004273FF">
              <w:t>5.78</w:t>
            </w:r>
          </w:p>
        </w:tc>
        <w:tc>
          <w:tcPr>
            <w:tcW w:w="1286" w:type="dxa"/>
            <w:tcBorders>
              <w:top w:val="nil"/>
              <w:left w:val="nil"/>
              <w:bottom w:val="single" w:sz="4" w:space="0" w:color="auto"/>
              <w:right w:val="single" w:sz="4" w:space="0" w:color="auto"/>
            </w:tcBorders>
            <w:shd w:val="clear" w:color="000000" w:fill="FFFFFF"/>
            <w:noWrap/>
            <w:vAlign w:val="center"/>
            <w:hideMark/>
          </w:tcPr>
          <w:p w14:paraId="4B63F009"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nil"/>
              <w:bottom w:val="single" w:sz="4" w:space="0" w:color="auto"/>
              <w:right w:val="single" w:sz="4" w:space="0" w:color="auto"/>
            </w:tcBorders>
            <w:shd w:val="clear" w:color="000000" w:fill="FFFFFF"/>
            <w:vAlign w:val="center"/>
          </w:tcPr>
          <w:p w14:paraId="4E2FCE45" w14:textId="2FE708D0"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18" w:type="dxa"/>
            <w:gridSpan w:val="2"/>
            <w:tcBorders>
              <w:top w:val="single" w:sz="4" w:space="0" w:color="auto"/>
              <w:bottom w:val="single" w:sz="4" w:space="0" w:color="auto"/>
              <w:right w:val="single" w:sz="8" w:space="0" w:color="auto"/>
            </w:tcBorders>
            <w:shd w:val="clear" w:color="000000" w:fill="FFFFFF"/>
            <w:noWrap/>
            <w:vAlign w:val="center"/>
            <w:hideMark/>
          </w:tcPr>
          <w:p w14:paraId="53FC5AF1" w14:textId="579FA36C"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1D1D99BC" w14:textId="77777777" w:rsidTr="007E3C2A">
        <w:trPr>
          <w:trHeight w:val="300"/>
          <w:jc w:val="center"/>
        </w:trPr>
        <w:tc>
          <w:tcPr>
            <w:tcW w:w="540" w:type="dxa"/>
            <w:vMerge/>
            <w:tcBorders>
              <w:top w:val="nil"/>
              <w:left w:val="single" w:sz="8" w:space="0" w:color="auto"/>
              <w:bottom w:val="single" w:sz="8" w:space="0" w:color="000000"/>
              <w:right w:val="single" w:sz="4" w:space="0" w:color="auto"/>
            </w:tcBorders>
            <w:vAlign w:val="center"/>
            <w:hideMark/>
          </w:tcPr>
          <w:p w14:paraId="2612F3C7"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2281" w:type="dxa"/>
            <w:vMerge/>
            <w:tcBorders>
              <w:top w:val="nil"/>
              <w:left w:val="single" w:sz="4" w:space="0" w:color="auto"/>
              <w:bottom w:val="single" w:sz="8" w:space="0" w:color="000000"/>
              <w:right w:val="single" w:sz="4" w:space="0" w:color="auto"/>
            </w:tcBorders>
            <w:vAlign w:val="center"/>
            <w:hideMark/>
          </w:tcPr>
          <w:p w14:paraId="401EE50C"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718" w:type="dxa"/>
            <w:vMerge/>
            <w:tcBorders>
              <w:top w:val="nil"/>
              <w:left w:val="single" w:sz="4" w:space="0" w:color="auto"/>
              <w:bottom w:val="single" w:sz="8" w:space="0" w:color="000000"/>
              <w:right w:val="nil"/>
            </w:tcBorders>
            <w:vAlign w:val="center"/>
            <w:hideMark/>
          </w:tcPr>
          <w:p w14:paraId="7C45C955"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989" w:type="dxa"/>
            <w:tcBorders>
              <w:top w:val="single" w:sz="4" w:space="0" w:color="auto"/>
              <w:left w:val="single" w:sz="8" w:space="0" w:color="auto"/>
              <w:bottom w:val="single" w:sz="4" w:space="0" w:color="auto"/>
            </w:tcBorders>
            <w:shd w:val="clear" w:color="000000" w:fill="FFFFFF"/>
            <w:vAlign w:val="center"/>
          </w:tcPr>
          <w:p w14:paraId="01EC1CA2" w14:textId="48DE6656" w:rsidR="007E3C2A" w:rsidRPr="004273FF" w:rsidRDefault="007E3C2A" w:rsidP="001F1296">
            <w:pPr>
              <w:spacing w:after="0" w:line="240" w:lineRule="auto"/>
              <w:jc w:val="center"/>
              <w:rPr>
                <w:rFonts w:ascii="Times New Roman" w:eastAsia="Times New Roman" w:hAnsi="Times New Roman"/>
                <w:lang w:eastAsia="ro-RO"/>
              </w:rPr>
            </w:pPr>
            <w:r w:rsidRPr="004273FF">
              <w:t>5.02</w:t>
            </w:r>
          </w:p>
        </w:tc>
        <w:tc>
          <w:tcPr>
            <w:tcW w:w="1176" w:type="dxa"/>
            <w:tcBorders>
              <w:top w:val="nil"/>
              <w:left w:val="single" w:sz="4" w:space="0" w:color="auto"/>
              <w:bottom w:val="single" w:sz="4" w:space="0" w:color="auto"/>
              <w:right w:val="single" w:sz="8" w:space="0" w:color="auto"/>
            </w:tcBorders>
            <w:shd w:val="clear" w:color="000000" w:fill="FFFFFF"/>
            <w:noWrap/>
            <w:vAlign w:val="center"/>
            <w:hideMark/>
          </w:tcPr>
          <w:p w14:paraId="1C49C921" w14:textId="6731F0B4"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5,97</w:t>
            </w:r>
          </w:p>
        </w:tc>
        <w:tc>
          <w:tcPr>
            <w:tcW w:w="1523" w:type="dxa"/>
            <w:tcBorders>
              <w:top w:val="single" w:sz="4" w:space="0" w:color="auto"/>
              <w:bottom w:val="single" w:sz="4" w:space="0" w:color="auto"/>
              <w:right w:val="single" w:sz="8" w:space="0" w:color="auto"/>
            </w:tcBorders>
            <w:shd w:val="clear" w:color="000000" w:fill="FFFFFF"/>
            <w:noWrap/>
            <w:vAlign w:val="center"/>
          </w:tcPr>
          <w:p w14:paraId="55B5A538" w14:textId="38B10787" w:rsidR="007E3C2A" w:rsidRPr="004273FF" w:rsidRDefault="007E3C2A" w:rsidP="001F1296">
            <w:pPr>
              <w:spacing w:after="0" w:line="240" w:lineRule="auto"/>
              <w:jc w:val="center"/>
              <w:rPr>
                <w:rFonts w:ascii="Times New Roman" w:eastAsia="Times New Roman" w:hAnsi="Times New Roman"/>
                <w:lang w:eastAsia="ro-RO"/>
              </w:rPr>
            </w:pPr>
            <w:r w:rsidRPr="004273FF">
              <w:t>6.07</w:t>
            </w:r>
          </w:p>
        </w:tc>
        <w:tc>
          <w:tcPr>
            <w:tcW w:w="1286" w:type="dxa"/>
            <w:tcBorders>
              <w:top w:val="nil"/>
              <w:left w:val="nil"/>
              <w:bottom w:val="single" w:sz="4" w:space="0" w:color="auto"/>
              <w:right w:val="single" w:sz="4" w:space="0" w:color="auto"/>
            </w:tcBorders>
            <w:shd w:val="clear" w:color="000000" w:fill="FFFFFF"/>
            <w:noWrap/>
            <w:vAlign w:val="center"/>
            <w:hideMark/>
          </w:tcPr>
          <w:p w14:paraId="349031F5"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nil"/>
              <w:bottom w:val="single" w:sz="4" w:space="0" w:color="auto"/>
              <w:right w:val="single" w:sz="4" w:space="0" w:color="auto"/>
            </w:tcBorders>
            <w:shd w:val="clear" w:color="000000" w:fill="FFFFFF"/>
            <w:vAlign w:val="center"/>
          </w:tcPr>
          <w:p w14:paraId="44DEFE01" w14:textId="4D49E1DD"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18" w:type="dxa"/>
            <w:gridSpan w:val="2"/>
            <w:tcBorders>
              <w:top w:val="single" w:sz="4" w:space="0" w:color="auto"/>
              <w:bottom w:val="single" w:sz="4" w:space="0" w:color="auto"/>
              <w:right w:val="single" w:sz="8" w:space="0" w:color="auto"/>
            </w:tcBorders>
            <w:shd w:val="clear" w:color="000000" w:fill="FFFFFF"/>
            <w:noWrap/>
            <w:vAlign w:val="center"/>
            <w:hideMark/>
          </w:tcPr>
          <w:p w14:paraId="1AD94AF7" w14:textId="09A57ECF"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r w:rsidR="007E3C2A" w:rsidRPr="004273FF" w14:paraId="0FE41F58" w14:textId="77777777" w:rsidTr="007E3C2A">
        <w:trPr>
          <w:trHeight w:val="315"/>
          <w:jc w:val="center"/>
        </w:trPr>
        <w:tc>
          <w:tcPr>
            <w:tcW w:w="540" w:type="dxa"/>
            <w:vMerge/>
            <w:tcBorders>
              <w:top w:val="nil"/>
              <w:left w:val="single" w:sz="8" w:space="0" w:color="auto"/>
              <w:bottom w:val="single" w:sz="8" w:space="0" w:color="000000"/>
              <w:right w:val="single" w:sz="4" w:space="0" w:color="auto"/>
            </w:tcBorders>
            <w:vAlign w:val="center"/>
            <w:hideMark/>
          </w:tcPr>
          <w:p w14:paraId="139F7706"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2281" w:type="dxa"/>
            <w:vMerge/>
            <w:tcBorders>
              <w:top w:val="nil"/>
              <w:left w:val="single" w:sz="4" w:space="0" w:color="auto"/>
              <w:bottom w:val="single" w:sz="8" w:space="0" w:color="000000"/>
              <w:right w:val="single" w:sz="4" w:space="0" w:color="auto"/>
            </w:tcBorders>
            <w:vAlign w:val="center"/>
            <w:hideMark/>
          </w:tcPr>
          <w:p w14:paraId="67A5DDB8"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718" w:type="dxa"/>
            <w:vMerge/>
            <w:tcBorders>
              <w:top w:val="nil"/>
              <w:left w:val="single" w:sz="4" w:space="0" w:color="auto"/>
              <w:bottom w:val="single" w:sz="8" w:space="0" w:color="000000"/>
              <w:right w:val="nil"/>
            </w:tcBorders>
            <w:vAlign w:val="center"/>
            <w:hideMark/>
          </w:tcPr>
          <w:p w14:paraId="6137D30E" w14:textId="77777777" w:rsidR="007E3C2A" w:rsidRPr="004273FF" w:rsidRDefault="007E3C2A" w:rsidP="001F1296">
            <w:pPr>
              <w:spacing w:after="0" w:line="240" w:lineRule="auto"/>
              <w:rPr>
                <w:rFonts w:ascii="Times New Roman" w:eastAsia="Times New Roman" w:hAnsi="Times New Roman"/>
                <w:color w:val="000000"/>
                <w:lang w:eastAsia="ro-RO"/>
              </w:rPr>
            </w:pPr>
          </w:p>
        </w:tc>
        <w:tc>
          <w:tcPr>
            <w:tcW w:w="989" w:type="dxa"/>
            <w:tcBorders>
              <w:top w:val="single" w:sz="4" w:space="0" w:color="auto"/>
              <w:left w:val="single" w:sz="8" w:space="0" w:color="auto"/>
              <w:bottom w:val="single" w:sz="8" w:space="0" w:color="auto"/>
            </w:tcBorders>
            <w:shd w:val="clear" w:color="000000" w:fill="FFFFFF"/>
            <w:vAlign w:val="center"/>
          </w:tcPr>
          <w:p w14:paraId="2DC8DE23" w14:textId="1708C70A" w:rsidR="007E3C2A" w:rsidRPr="004273FF" w:rsidRDefault="007E3C2A" w:rsidP="001F1296">
            <w:pPr>
              <w:spacing w:after="0" w:line="240" w:lineRule="auto"/>
              <w:jc w:val="center"/>
              <w:rPr>
                <w:rFonts w:ascii="Times New Roman" w:eastAsia="Times New Roman" w:hAnsi="Times New Roman"/>
                <w:lang w:eastAsia="ro-RO"/>
              </w:rPr>
            </w:pPr>
            <w:r w:rsidRPr="004273FF">
              <w:t>5.39</w:t>
            </w:r>
          </w:p>
        </w:tc>
        <w:tc>
          <w:tcPr>
            <w:tcW w:w="1176" w:type="dxa"/>
            <w:tcBorders>
              <w:top w:val="nil"/>
              <w:left w:val="single" w:sz="4" w:space="0" w:color="auto"/>
              <w:bottom w:val="single" w:sz="8" w:space="0" w:color="auto"/>
              <w:right w:val="single" w:sz="8" w:space="0" w:color="auto"/>
            </w:tcBorders>
            <w:shd w:val="clear" w:color="000000" w:fill="FFFFFF"/>
            <w:noWrap/>
            <w:vAlign w:val="center"/>
            <w:hideMark/>
          </w:tcPr>
          <w:p w14:paraId="35A8998D" w14:textId="5A133443"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6,41</w:t>
            </w:r>
          </w:p>
        </w:tc>
        <w:tc>
          <w:tcPr>
            <w:tcW w:w="1523" w:type="dxa"/>
            <w:tcBorders>
              <w:top w:val="single" w:sz="4" w:space="0" w:color="auto"/>
              <w:bottom w:val="single" w:sz="8" w:space="0" w:color="auto"/>
              <w:right w:val="single" w:sz="8" w:space="0" w:color="auto"/>
            </w:tcBorders>
            <w:shd w:val="clear" w:color="000000" w:fill="FFFFFF"/>
            <w:noWrap/>
            <w:vAlign w:val="center"/>
          </w:tcPr>
          <w:p w14:paraId="20178B6B" w14:textId="4A80135D" w:rsidR="007E3C2A" w:rsidRPr="004273FF" w:rsidRDefault="007E3C2A" w:rsidP="001F1296">
            <w:pPr>
              <w:spacing w:after="0" w:line="240" w:lineRule="auto"/>
              <w:jc w:val="center"/>
              <w:rPr>
                <w:rFonts w:ascii="Times New Roman" w:eastAsia="Times New Roman" w:hAnsi="Times New Roman"/>
                <w:lang w:eastAsia="ro-RO"/>
              </w:rPr>
            </w:pPr>
            <w:r w:rsidRPr="004273FF">
              <w:t>6.52</w:t>
            </w:r>
          </w:p>
        </w:tc>
        <w:tc>
          <w:tcPr>
            <w:tcW w:w="1286" w:type="dxa"/>
            <w:tcBorders>
              <w:top w:val="nil"/>
              <w:left w:val="nil"/>
              <w:bottom w:val="single" w:sz="8" w:space="0" w:color="auto"/>
              <w:right w:val="single" w:sz="4" w:space="0" w:color="auto"/>
            </w:tcBorders>
            <w:shd w:val="clear" w:color="000000" w:fill="FFFFFF"/>
            <w:noWrap/>
            <w:vAlign w:val="center"/>
            <w:hideMark/>
          </w:tcPr>
          <w:p w14:paraId="424C4F81"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276" w:type="dxa"/>
            <w:tcBorders>
              <w:top w:val="nil"/>
              <w:left w:val="nil"/>
              <w:bottom w:val="single" w:sz="8" w:space="0" w:color="auto"/>
              <w:right w:val="single" w:sz="4" w:space="0" w:color="auto"/>
            </w:tcBorders>
            <w:shd w:val="clear" w:color="000000" w:fill="FFFFFF"/>
            <w:vAlign w:val="center"/>
          </w:tcPr>
          <w:p w14:paraId="13AE0776" w14:textId="266AAE02"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c>
          <w:tcPr>
            <w:tcW w:w="1418" w:type="dxa"/>
            <w:gridSpan w:val="2"/>
            <w:tcBorders>
              <w:top w:val="single" w:sz="4" w:space="0" w:color="auto"/>
              <w:bottom w:val="single" w:sz="8" w:space="0" w:color="auto"/>
              <w:right w:val="single" w:sz="8" w:space="0" w:color="auto"/>
            </w:tcBorders>
            <w:shd w:val="clear" w:color="000000" w:fill="FFFFFF"/>
            <w:noWrap/>
            <w:vAlign w:val="center"/>
            <w:hideMark/>
          </w:tcPr>
          <w:p w14:paraId="0492D438" w14:textId="3B87D66C"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0,00</w:t>
            </w:r>
          </w:p>
        </w:tc>
      </w:tr>
    </w:tbl>
    <w:p w14:paraId="3D9332E2" w14:textId="77777777" w:rsidR="00387868" w:rsidRPr="004273FF" w:rsidRDefault="00387868" w:rsidP="001F1296">
      <w:pPr>
        <w:spacing w:after="0" w:line="240" w:lineRule="auto"/>
        <w:rPr>
          <w:rFonts w:ascii="Times New Roman" w:hAnsi="Times New Roman"/>
          <w:sz w:val="24"/>
          <w:szCs w:val="24"/>
          <w:lang w:eastAsia="ro-RO"/>
        </w:rPr>
      </w:pPr>
    </w:p>
    <w:p w14:paraId="5313DF9E" w14:textId="77777777" w:rsidR="00A9075F" w:rsidRPr="004273FF" w:rsidRDefault="00A9075F" w:rsidP="001F1296">
      <w:pPr>
        <w:spacing w:after="0" w:line="240" w:lineRule="auto"/>
        <w:rPr>
          <w:rFonts w:ascii="Times New Roman" w:hAnsi="Times New Roman"/>
          <w:sz w:val="24"/>
          <w:szCs w:val="24"/>
        </w:rPr>
      </w:pPr>
      <w:r w:rsidRPr="004273FF">
        <w:rPr>
          <w:rFonts w:ascii="Times New Roman" w:hAnsi="Times New Roman"/>
          <w:b/>
          <w:bCs/>
          <w:sz w:val="24"/>
          <w:szCs w:val="24"/>
          <w:lang w:eastAsia="ro-RO"/>
        </w:rPr>
        <w:t>Notă:</w:t>
      </w:r>
    </w:p>
    <w:p w14:paraId="3C76903B" w14:textId="77777777" w:rsidR="00A9075F" w:rsidRPr="004273FF" w:rsidRDefault="00A9075F" w:rsidP="001F1296">
      <w:pPr>
        <w:spacing w:after="0" w:line="240" w:lineRule="auto"/>
        <w:jc w:val="both"/>
        <w:rPr>
          <w:rFonts w:ascii="Times New Roman" w:hAnsi="Times New Roman"/>
          <w:sz w:val="24"/>
          <w:szCs w:val="24"/>
          <w:lang w:eastAsia="ro-RO"/>
        </w:rPr>
      </w:pPr>
      <w:r w:rsidRPr="004273FF">
        <w:rPr>
          <w:rFonts w:ascii="Times New Roman" w:hAnsi="Times New Roman"/>
          <w:sz w:val="24"/>
          <w:szCs w:val="24"/>
          <w:lang w:eastAsia="ro-RO"/>
        </w:rPr>
        <w:tab/>
        <w:t xml:space="preserve">1. Producătorii autohtoni care prezintă Certificat de producător </w:t>
      </w:r>
      <w:r w:rsidR="00B5329D" w:rsidRPr="004273FF">
        <w:rPr>
          <w:rFonts w:ascii="Times New Roman" w:hAnsi="Times New Roman"/>
          <w:sz w:val="24"/>
          <w:szCs w:val="24"/>
          <w:lang w:eastAsia="ro-RO"/>
        </w:rPr>
        <w:t>eliberat de Primăria Municipiului</w:t>
      </w:r>
      <w:r w:rsidRPr="004273FF">
        <w:rPr>
          <w:rFonts w:ascii="Times New Roman" w:hAnsi="Times New Roman"/>
          <w:sz w:val="24"/>
          <w:szCs w:val="24"/>
          <w:lang w:eastAsia="ro-RO"/>
        </w:rPr>
        <w:t xml:space="preserve"> Sfântu Gheorghe beneficiază o reducere de 50% din tarif, iar cei de pe raza județului Covasna beneficiază o reducere de 20%.</w:t>
      </w:r>
    </w:p>
    <w:p w14:paraId="2B880D7D" w14:textId="77777777" w:rsidR="00A9075F" w:rsidRPr="004273FF" w:rsidRDefault="00A9075F" w:rsidP="001F1296">
      <w:pPr>
        <w:spacing w:after="0" w:line="240" w:lineRule="auto"/>
        <w:jc w:val="both"/>
        <w:rPr>
          <w:rFonts w:ascii="Times New Roman" w:hAnsi="Times New Roman"/>
          <w:sz w:val="24"/>
          <w:szCs w:val="24"/>
          <w:lang w:eastAsia="ro-RO"/>
        </w:rPr>
      </w:pPr>
      <w:r w:rsidRPr="004273FF">
        <w:rPr>
          <w:rFonts w:ascii="Times New Roman" w:hAnsi="Times New Roman"/>
          <w:sz w:val="24"/>
          <w:szCs w:val="24"/>
          <w:lang w:eastAsia="ro-RO"/>
        </w:rPr>
        <w:tab/>
        <w:t>2. Pe perioada de iarnă (1 dec.-28 febr.) la toate mesele la care se comercializează legume, fructe, flori se plătește 35% din tarif.</w:t>
      </w:r>
    </w:p>
    <w:p w14:paraId="1D7A3706" w14:textId="77777777" w:rsidR="00A9075F" w:rsidRPr="004273FF" w:rsidRDefault="00A9075F" w:rsidP="001F1296">
      <w:pPr>
        <w:spacing w:after="0" w:line="240" w:lineRule="auto"/>
        <w:jc w:val="both"/>
        <w:rPr>
          <w:rFonts w:ascii="Times New Roman" w:hAnsi="Times New Roman"/>
          <w:sz w:val="24"/>
          <w:szCs w:val="24"/>
          <w:lang w:eastAsia="ro-RO"/>
        </w:rPr>
      </w:pPr>
      <w:r w:rsidRPr="004273FF">
        <w:rPr>
          <w:rFonts w:ascii="Times New Roman" w:hAnsi="Times New Roman"/>
          <w:sz w:val="24"/>
          <w:szCs w:val="24"/>
          <w:lang w:eastAsia="ro-RO"/>
        </w:rPr>
        <w:tab/>
        <w:t xml:space="preserve">3. Pentru fiecare partener (locator) se va aplica un singur tip de reducere. </w:t>
      </w:r>
    </w:p>
    <w:p w14:paraId="749DA703" w14:textId="77777777" w:rsidR="00A9075F" w:rsidRPr="004273FF" w:rsidRDefault="00A9075F" w:rsidP="001F1296">
      <w:pPr>
        <w:spacing w:after="0" w:line="240" w:lineRule="auto"/>
        <w:jc w:val="both"/>
        <w:rPr>
          <w:rFonts w:ascii="Times New Roman" w:hAnsi="Times New Roman"/>
          <w:sz w:val="24"/>
          <w:szCs w:val="24"/>
          <w:lang w:eastAsia="ro-RO"/>
        </w:rPr>
      </w:pPr>
      <w:r w:rsidRPr="004273FF">
        <w:rPr>
          <w:rFonts w:ascii="Times New Roman" w:hAnsi="Times New Roman"/>
          <w:sz w:val="24"/>
          <w:szCs w:val="24"/>
          <w:lang w:eastAsia="ro-RO"/>
        </w:rPr>
        <w:tab/>
        <w:t>Nu se admite cumularea reducerilor de tarife.</w:t>
      </w:r>
    </w:p>
    <w:p w14:paraId="5F1D0304" w14:textId="2A4C179C" w:rsidR="00B472ED" w:rsidRDefault="00A9075F" w:rsidP="001F1296">
      <w:pPr>
        <w:spacing w:after="0" w:line="240" w:lineRule="auto"/>
        <w:rPr>
          <w:rFonts w:ascii="Times New Roman" w:hAnsi="Times New Roman"/>
          <w:sz w:val="24"/>
          <w:szCs w:val="24"/>
          <w:lang w:eastAsia="ro-RO"/>
        </w:rPr>
      </w:pPr>
      <w:r w:rsidRPr="004273FF">
        <w:rPr>
          <w:rFonts w:ascii="Times New Roman" w:hAnsi="Times New Roman"/>
          <w:sz w:val="24"/>
          <w:szCs w:val="24"/>
          <w:lang w:eastAsia="ro-RO"/>
        </w:rPr>
        <w:tab/>
        <w:t>* Tarifele diferențiate se obțin în urma licitației publice!</w:t>
      </w:r>
    </w:p>
    <w:p w14:paraId="44329284" w14:textId="632B996F" w:rsidR="00383993" w:rsidRDefault="00383993" w:rsidP="001F1296">
      <w:pPr>
        <w:spacing w:after="0" w:line="240" w:lineRule="auto"/>
        <w:rPr>
          <w:rFonts w:ascii="Times New Roman" w:hAnsi="Times New Roman"/>
          <w:b/>
          <w:bCs/>
          <w:sz w:val="24"/>
          <w:szCs w:val="24"/>
          <w:lang w:eastAsia="ro-RO"/>
        </w:rPr>
      </w:pPr>
    </w:p>
    <w:p w14:paraId="1AAA1C1B" w14:textId="77777777" w:rsidR="00383993" w:rsidRPr="004273FF" w:rsidRDefault="00383993" w:rsidP="001F1296">
      <w:pPr>
        <w:spacing w:after="0" w:line="240" w:lineRule="auto"/>
        <w:rPr>
          <w:rFonts w:ascii="Times New Roman" w:hAnsi="Times New Roman"/>
          <w:b/>
          <w:bCs/>
          <w:sz w:val="24"/>
          <w:szCs w:val="24"/>
          <w:lang w:eastAsia="ro-RO"/>
        </w:rPr>
      </w:pPr>
    </w:p>
    <w:p w14:paraId="58866CE3" w14:textId="77777777" w:rsidR="00383993" w:rsidRDefault="00383993" w:rsidP="001F1296">
      <w:pPr>
        <w:spacing w:after="0" w:line="240" w:lineRule="auto"/>
      </w:pPr>
      <w:r>
        <w:br w:type="page"/>
      </w:r>
    </w:p>
    <w:tbl>
      <w:tblPr>
        <w:tblW w:w="10936" w:type="dxa"/>
        <w:jc w:val="center"/>
        <w:tblLook w:val="04A0" w:firstRow="1" w:lastRow="0" w:firstColumn="1" w:lastColumn="0" w:noHBand="0" w:noVBand="1"/>
      </w:tblPr>
      <w:tblGrid>
        <w:gridCol w:w="489"/>
        <w:gridCol w:w="95"/>
        <w:gridCol w:w="501"/>
        <w:gridCol w:w="2759"/>
        <w:gridCol w:w="501"/>
        <w:gridCol w:w="645"/>
        <w:gridCol w:w="501"/>
        <w:gridCol w:w="917"/>
        <w:gridCol w:w="501"/>
        <w:gridCol w:w="1058"/>
        <w:gridCol w:w="501"/>
        <w:gridCol w:w="1909"/>
        <w:gridCol w:w="559"/>
      </w:tblGrid>
      <w:tr w:rsidR="007E3C2A" w:rsidRPr="004273FF" w14:paraId="2AFECB4D" w14:textId="77777777" w:rsidTr="00383993">
        <w:trPr>
          <w:gridBefore w:val="1"/>
          <w:wBefore w:w="489" w:type="dxa"/>
          <w:trHeight w:val="630"/>
          <w:jc w:val="center"/>
        </w:trPr>
        <w:tc>
          <w:tcPr>
            <w:tcW w:w="10447" w:type="dxa"/>
            <w:gridSpan w:val="12"/>
            <w:tcBorders>
              <w:top w:val="single" w:sz="8" w:space="0" w:color="auto"/>
              <w:left w:val="single" w:sz="8" w:space="0" w:color="auto"/>
              <w:bottom w:val="single" w:sz="8" w:space="0" w:color="auto"/>
              <w:right w:val="single" w:sz="8" w:space="0" w:color="000000"/>
            </w:tcBorders>
            <w:shd w:val="clear" w:color="000000" w:fill="BFBFBF"/>
          </w:tcPr>
          <w:p w14:paraId="47E8046E" w14:textId="0B04F70D" w:rsidR="007E3C2A" w:rsidRPr="004273FF" w:rsidRDefault="007E47D9" w:rsidP="001F1296">
            <w:pPr>
              <w:spacing w:after="0" w:line="240" w:lineRule="auto"/>
              <w:jc w:val="center"/>
              <w:rPr>
                <w:rFonts w:ascii="Times New Roman" w:eastAsia="Times New Roman" w:hAnsi="Times New Roman"/>
                <w:b/>
                <w:bCs/>
                <w:color w:val="000000"/>
                <w:sz w:val="24"/>
                <w:szCs w:val="24"/>
                <w:lang w:eastAsia="ro-RO"/>
              </w:rPr>
            </w:pPr>
            <w:r w:rsidRPr="004273FF">
              <w:br w:type="page"/>
            </w:r>
            <w:r w:rsidR="007E3C2A" w:rsidRPr="004273FF">
              <w:br w:type="page"/>
            </w:r>
            <w:r w:rsidR="007E3C2A" w:rsidRPr="004273FF">
              <w:br w:type="page"/>
            </w:r>
            <w:r w:rsidR="007E3C2A" w:rsidRPr="004273FF">
              <w:rPr>
                <w:rFonts w:ascii="Times New Roman" w:eastAsia="Times New Roman" w:hAnsi="Times New Roman"/>
                <w:b/>
                <w:bCs/>
                <w:color w:val="000000"/>
                <w:sz w:val="24"/>
                <w:szCs w:val="24"/>
                <w:lang w:eastAsia="ro-RO"/>
              </w:rPr>
              <w:t>B. Lista tarifelor speciale la activitatea de administrare a piețelor (închirieri obiecte, servicii ocazionale, ș.a.)</w:t>
            </w:r>
          </w:p>
        </w:tc>
      </w:tr>
      <w:tr w:rsidR="00402DA0" w:rsidRPr="004273FF" w14:paraId="25C28DFF" w14:textId="77777777" w:rsidTr="00383993">
        <w:trPr>
          <w:gridBefore w:val="1"/>
          <w:wBefore w:w="489" w:type="dxa"/>
          <w:trHeight w:val="315"/>
          <w:jc w:val="center"/>
        </w:trPr>
        <w:tc>
          <w:tcPr>
            <w:tcW w:w="596" w:type="dxa"/>
            <w:gridSpan w:val="2"/>
            <w:vMerge w:val="restart"/>
            <w:tcBorders>
              <w:top w:val="nil"/>
              <w:left w:val="single" w:sz="8" w:space="0" w:color="auto"/>
              <w:bottom w:val="single" w:sz="8" w:space="0" w:color="000000"/>
              <w:right w:val="single" w:sz="4" w:space="0" w:color="auto"/>
            </w:tcBorders>
            <w:shd w:val="clear" w:color="auto" w:fill="auto"/>
            <w:vAlign w:val="center"/>
            <w:hideMark/>
          </w:tcPr>
          <w:p w14:paraId="0BCA0C90" w14:textId="77777777" w:rsidR="00402DA0" w:rsidRPr="004273FF" w:rsidRDefault="00402DA0" w:rsidP="001F1296">
            <w:pPr>
              <w:spacing w:after="0" w:line="240" w:lineRule="auto"/>
              <w:jc w:val="center"/>
              <w:rPr>
                <w:rFonts w:ascii="Times New Roman" w:eastAsia="Times New Roman" w:hAnsi="Times New Roman"/>
                <w:b/>
                <w:bCs/>
                <w:color w:val="000000"/>
                <w:lang w:eastAsia="ro-RO"/>
              </w:rPr>
            </w:pPr>
            <w:bookmarkStart w:id="6" w:name="_Hlk209094581"/>
            <w:r w:rsidRPr="004273FF">
              <w:rPr>
                <w:rFonts w:ascii="Times New Roman" w:eastAsia="Times New Roman" w:hAnsi="Times New Roman"/>
                <w:b/>
                <w:bCs/>
                <w:color w:val="000000"/>
                <w:lang w:eastAsia="ro-RO"/>
              </w:rPr>
              <w:t>Nr. crt.</w:t>
            </w:r>
          </w:p>
        </w:tc>
        <w:tc>
          <w:tcPr>
            <w:tcW w:w="3260" w:type="dxa"/>
            <w:gridSpan w:val="2"/>
            <w:vMerge w:val="restart"/>
            <w:tcBorders>
              <w:top w:val="nil"/>
              <w:left w:val="single" w:sz="4" w:space="0" w:color="auto"/>
              <w:bottom w:val="single" w:sz="8" w:space="0" w:color="000000"/>
              <w:right w:val="single" w:sz="4" w:space="0" w:color="auto"/>
            </w:tcBorders>
            <w:shd w:val="clear" w:color="auto" w:fill="auto"/>
            <w:noWrap/>
            <w:vAlign w:val="center"/>
            <w:hideMark/>
          </w:tcPr>
          <w:p w14:paraId="61509DA4" w14:textId="77777777" w:rsidR="00402DA0" w:rsidRPr="004273FF" w:rsidRDefault="00402DA0"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TIP TARIF MARFĂ</w:t>
            </w:r>
          </w:p>
        </w:tc>
        <w:tc>
          <w:tcPr>
            <w:tcW w:w="1146" w:type="dxa"/>
            <w:gridSpan w:val="2"/>
            <w:vMerge w:val="restart"/>
            <w:tcBorders>
              <w:top w:val="nil"/>
              <w:left w:val="single" w:sz="4" w:space="0" w:color="auto"/>
              <w:bottom w:val="single" w:sz="8" w:space="0" w:color="000000"/>
              <w:right w:val="single" w:sz="8" w:space="0" w:color="auto"/>
            </w:tcBorders>
            <w:shd w:val="clear" w:color="auto" w:fill="auto"/>
            <w:noWrap/>
            <w:vAlign w:val="center"/>
            <w:hideMark/>
          </w:tcPr>
          <w:p w14:paraId="6CBC98A8" w14:textId="77777777" w:rsidR="00402DA0" w:rsidRPr="004273FF" w:rsidRDefault="00402DA0"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U.M.</w:t>
            </w:r>
          </w:p>
        </w:tc>
        <w:tc>
          <w:tcPr>
            <w:tcW w:w="5445" w:type="dxa"/>
            <w:gridSpan w:val="6"/>
            <w:tcBorders>
              <w:top w:val="single" w:sz="8" w:space="0" w:color="auto"/>
              <w:left w:val="nil"/>
              <w:bottom w:val="single" w:sz="8" w:space="0" w:color="auto"/>
              <w:right w:val="single" w:sz="8" w:space="0" w:color="000000"/>
            </w:tcBorders>
          </w:tcPr>
          <w:p w14:paraId="1A395D72" w14:textId="2C3B6B11" w:rsidR="00402DA0" w:rsidRPr="004273FF" w:rsidRDefault="00402DA0"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VALOAREA TARIFE</w:t>
            </w:r>
          </w:p>
        </w:tc>
      </w:tr>
      <w:tr w:rsidR="00402DA0" w:rsidRPr="004273FF" w14:paraId="6D997FA0" w14:textId="77777777" w:rsidTr="00383993">
        <w:trPr>
          <w:gridBefore w:val="1"/>
          <w:wBefore w:w="489" w:type="dxa"/>
          <w:trHeight w:val="600"/>
          <w:jc w:val="center"/>
        </w:trPr>
        <w:tc>
          <w:tcPr>
            <w:tcW w:w="596" w:type="dxa"/>
            <w:gridSpan w:val="2"/>
            <w:vMerge/>
            <w:tcBorders>
              <w:top w:val="nil"/>
              <w:left w:val="single" w:sz="8" w:space="0" w:color="auto"/>
              <w:bottom w:val="single" w:sz="8" w:space="0" w:color="000000"/>
              <w:right w:val="single" w:sz="4" w:space="0" w:color="auto"/>
            </w:tcBorders>
            <w:vAlign w:val="center"/>
            <w:hideMark/>
          </w:tcPr>
          <w:p w14:paraId="33CE303A" w14:textId="77777777" w:rsidR="00402DA0" w:rsidRPr="004273FF" w:rsidRDefault="00402DA0" w:rsidP="001F1296">
            <w:pPr>
              <w:spacing w:after="0" w:line="240" w:lineRule="auto"/>
              <w:rPr>
                <w:rFonts w:ascii="Times New Roman" w:eastAsia="Times New Roman" w:hAnsi="Times New Roman"/>
                <w:b/>
                <w:bCs/>
                <w:color w:val="000000"/>
                <w:lang w:eastAsia="ro-RO"/>
              </w:rPr>
            </w:pPr>
          </w:p>
        </w:tc>
        <w:tc>
          <w:tcPr>
            <w:tcW w:w="3260" w:type="dxa"/>
            <w:gridSpan w:val="2"/>
            <w:vMerge/>
            <w:tcBorders>
              <w:top w:val="nil"/>
              <w:left w:val="single" w:sz="4" w:space="0" w:color="auto"/>
              <w:bottom w:val="single" w:sz="8" w:space="0" w:color="000000"/>
              <w:right w:val="single" w:sz="4" w:space="0" w:color="auto"/>
            </w:tcBorders>
            <w:vAlign w:val="center"/>
            <w:hideMark/>
          </w:tcPr>
          <w:p w14:paraId="081CEA94" w14:textId="77777777" w:rsidR="00402DA0" w:rsidRPr="004273FF" w:rsidRDefault="00402DA0" w:rsidP="001F1296">
            <w:pPr>
              <w:spacing w:after="0" w:line="240" w:lineRule="auto"/>
              <w:rPr>
                <w:rFonts w:ascii="Times New Roman" w:eastAsia="Times New Roman" w:hAnsi="Times New Roman"/>
                <w:b/>
                <w:bCs/>
                <w:color w:val="000000"/>
                <w:lang w:eastAsia="ro-RO"/>
              </w:rPr>
            </w:pPr>
          </w:p>
        </w:tc>
        <w:tc>
          <w:tcPr>
            <w:tcW w:w="1146" w:type="dxa"/>
            <w:gridSpan w:val="2"/>
            <w:vMerge/>
            <w:tcBorders>
              <w:top w:val="nil"/>
              <w:left w:val="single" w:sz="4" w:space="0" w:color="auto"/>
              <w:bottom w:val="single" w:sz="8" w:space="0" w:color="000000"/>
              <w:right w:val="single" w:sz="8" w:space="0" w:color="auto"/>
            </w:tcBorders>
            <w:vAlign w:val="center"/>
            <w:hideMark/>
          </w:tcPr>
          <w:p w14:paraId="585FEA82" w14:textId="77777777" w:rsidR="00402DA0" w:rsidRPr="004273FF" w:rsidRDefault="00402DA0" w:rsidP="001F1296">
            <w:pPr>
              <w:spacing w:after="0" w:line="240" w:lineRule="auto"/>
              <w:rPr>
                <w:rFonts w:ascii="Times New Roman" w:eastAsia="Times New Roman" w:hAnsi="Times New Roman"/>
                <w:b/>
                <w:bCs/>
                <w:color w:val="000000"/>
                <w:lang w:eastAsia="ro-RO"/>
              </w:rPr>
            </w:pPr>
          </w:p>
        </w:tc>
        <w:tc>
          <w:tcPr>
            <w:tcW w:w="1418" w:type="dxa"/>
            <w:gridSpan w:val="2"/>
            <w:vMerge w:val="restart"/>
            <w:tcBorders>
              <w:top w:val="nil"/>
              <w:left w:val="single" w:sz="4" w:space="0" w:color="auto"/>
              <w:right w:val="single" w:sz="4" w:space="0" w:color="auto"/>
            </w:tcBorders>
            <w:shd w:val="clear" w:color="000000" w:fill="FFFFFF"/>
          </w:tcPr>
          <w:p w14:paraId="5879051B" w14:textId="77777777" w:rsidR="00402DA0" w:rsidRDefault="00402DA0" w:rsidP="001F1296">
            <w:pPr>
              <w:spacing w:after="0" w:line="240" w:lineRule="auto"/>
              <w:jc w:val="center"/>
              <w:rPr>
                <w:rFonts w:ascii="Times New Roman" w:eastAsia="Times New Roman" w:hAnsi="Times New Roman"/>
                <w:sz w:val="24"/>
                <w:szCs w:val="24"/>
                <w:lang w:eastAsia="ro-RO"/>
              </w:rPr>
            </w:pPr>
          </w:p>
          <w:p w14:paraId="4A015658" w14:textId="67EF0AAA" w:rsidR="00402DA0" w:rsidRPr="00383993" w:rsidRDefault="00402DA0" w:rsidP="001F1296">
            <w:pPr>
              <w:spacing w:after="0" w:line="240" w:lineRule="auto"/>
              <w:jc w:val="center"/>
              <w:rPr>
                <w:rFonts w:ascii="Times New Roman" w:eastAsia="Times New Roman" w:hAnsi="Times New Roman"/>
                <w:b/>
                <w:bCs/>
                <w:color w:val="000000"/>
                <w:lang w:eastAsia="ro-RO"/>
              </w:rPr>
            </w:pPr>
            <w:r w:rsidRPr="00383993">
              <w:rPr>
                <w:rFonts w:ascii="Times New Roman" w:eastAsia="Times New Roman" w:hAnsi="Times New Roman"/>
                <w:b/>
                <w:bCs/>
                <w:sz w:val="24"/>
                <w:szCs w:val="24"/>
                <w:lang w:eastAsia="ro-RO"/>
              </w:rPr>
              <w:t>Tarif de bază</w:t>
            </w:r>
          </w:p>
        </w:tc>
        <w:tc>
          <w:tcPr>
            <w:tcW w:w="1559" w:type="dxa"/>
            <w:gridSpan w:val="2"/>
            <w:tcBorders>
              <w:top w:val="nil"/>
              <w:left w:val="single" w:sz="4" w:space="0" w:color="auto"/>
              <w:bottom w:val="single" w:sz="8" w:space="0" w:color="auto"/>
              <w:right w:val="single" w:sz="4" w:space="0" w:color="auto"/>
            </w:tcBorders>
            <w:shd w:val="clear" w:color="000000" w:fill="FFFFFF"/>
            <w:vAlign w:val="center"/>
            <w:hideMark/>
          </w:tcPr>
          <w:p w14:paraId="72B466A6" w14:textId="2230ED03" w:rsidR="00402DA0" w:rsidRPr="004273FF" w:rsidRDefault="00402DA0"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Tariful aprobat prin  HCL 33/2025</w:t>
            </w:r>
          </w:p>
        </w:tc>
        <w:tc>
          <w:tcPr>
            <w:tcW w:w="2468" w:type="dxa"/>
            <w:gridSpan w:val="2"/>
            <w:tcBorders>
              <w:top w:val="nil"/>
              <w:left w:val="nil"/>
              <w:bottom w:val="single" w:sz="4" w:space="0" w:color="auto"/>
              <w:right w:val="single" w:sz="8" w:space="0" w:color="auto"/>
            </w:tcBorders>
            <w:shd w:val="clear" w:color="000000" w:fill="FFFFFF"/>
          </w:tcPr>
          <w:p w14:paraId="0DD2DDF4" w14:textId="7F67DE97" w:rsidR="00402DA0" w:rsidRPr="004273FF" w:rsidRDefault="00402DA0" w:rsidP="001F1296">
            <w:pPr>
              <w:spacing w:after="0" w:line="240" w:lineRule="auto"/>
              <w:jc w:val="center"/>
              <w:rPr>
                <w:rFonts w:ascii="Times New Roman" w:eastAsia="Times New Roman" w:hAnsi="Times New Roman"/>
                <w:b/>
                <w:bCs/>
                <w:color w:val="000000"/>
                <w:lang w:eastAsia="ro-RO"/>
              </w:rPr>
            </w:pPr>
            <w:r w:rsidRPr="004273FF">
              <w:rPr>
                <w:rFonts w:ascii="Times New Roman" w:eastAsia="Times New Roman" w:hAnsi="Times New Roman"/>
                <w:b/>
                <w:bCs/>
                <w:color w:val="000000"/>
                <w:lang w:eastAsia="ro-RO"/>
              </w:rPr>
              <w:t>Tarif propus spre aprobare 2025</w:t>
            </w:r>
          </w:p>
        </w:tc>
      </w:tr>
      <w:tr w:rsidR="00402DA0" w:rsidRPr="004273FF" w14:paraId="5DBAC31C" w14:textId="77777777" w:rsidTr="00383993">
        <w:trPr>
          <w:gridBefore w:val="1"/>
          <w:wBefore w:w="489" w:type="dxa"/>
          <w:trHeight w:val="337"/>
          <w:jc w:val="center"/>
        </w:trPr>
        <w:tc>
          <w:tcPr>
            <w:tcW w:w="596" w:type="dxa"/>
            <w:gridSpan w:val="2"/>
            <w:vMerge/>
            <w:tcBorders>
              <w:top w:val="nil"/>
              <w:left w:val="single" w:sz="8" w:space="0" w:color="auto"/>
              <w:bottom w:val="single" w:sz="8" w:space="0" w:color="000000"/>
              <w:right w:val="single" w:sz="4" w:space="0" w:color="auto"/>
            </w:tcBorders>
            <w:vAlign w:val="center"/>
            <w:hideMark/>
          </w:tcPr>
          <w:p w14:paraId="34C220DA" w14:textId="77777777" w:rsidR="00402DA0" w:rsidRPr="004273FF" w:rsidRDefault="00402DA0" w:rsidP="001F1296">
            <w:pPr>
              <w:spacing w:after="0" w:line="240" w:lineRule="auto"/>
              <w:rPr>
                <w:rFonts w:ascii="Times New Roman" w:eastAsia="Times New Roman" w:hAnsi="Times New Roman"/>
                <w:b/>
                <w:bCs/>
                <w:color w:val="000000"/>
                <w:lang w:eastAsia="ro-RO"/>
              </w:rPr>
            </w:pPr>
          </w:p>
        </w:tc>
        <w:tc>
          <w:tcPr>
            <w:tcW w:w="3260" w:type="dxa"/>
            <w:gridSpan w:val="2"/>
            <w:vMerge/>
            <w:tcBorders>
              <w:top w:val="nil"/>
              <w:left w:val="single" w:sz="4" w:space="0" w:color="auto"/>
              <w:bottom w:val="single" w:sz="8" w:space="0" w:color="000000"/>
              <w:right w:val="single" w:sz="4" w:space="0" w:color="auto"/>
            </w:tcBorders>
            <w:vAlign w:val="center"/>
            <w:hideMark/>
          </w:tcPr>
          <w:p w14:paraId="16730B43" w14:textId="77777777" w:rsidR="00402DA0" w:rsidRPr="004273FF" w:rsidRDefault="00402DA0" w:rsidP="001F1296">
            <w:pPr>
              <w:spacing w:after="0" w:line="240" w:lineRule="auto"/>
              <w:rPr>
                <w:rFonts w:ascii="Times New Roman" w:eastAsia="Times New Roman" w:hAnsi="Times New Roman"/>
                <w:b/>
                <w:bCs/>
                <w:color w:val="000000"/>
                <w:lang w:eastAsia="ro-RO"/>
              </w:rPr>
            </w:pPr>
          </w:p>
        </w:tc>
        <w:tc>
          <w:tcPr>
            <w:tcW w:w="1146" w:type="dxa"/>
            <w:gridSpan w:val="2"/>
            <w:vMerge/>
            <w:tcBorders>
              <w:top w:val="nil"/>
              <w:left w:val="single" w:sz="4" w:space="0" w:color="auto"/>
              <w:bottom w:val="single" w:sz="8" w:space="0" w:color="000000"/>
              <w:right w:val="single" w:sz="8" w:space="0" w:color="auto"/>
            </w:tcBorders>
            <w:vAlign w:val="center"/>
            <w:hideMark/>
          </w:tcPr>
          <w:p w14:paraId="5683C86E" w14:textId="77777777" w:rsidR="00402DA0" w:rsidRPr="004273FF" w:rsidRDefault="00402DA0" w:rsidP="001F1296">
            <w:pPr>
              <w:spacing w:after="0" w:line="240" w:lineRule="auto"/>
              <w:rPr>
                <w:rFonts w:ascii="Times New Roman" w:eastAsia="Times New Roman" w:hAnsi="Times New Roman"/>
                <w:b/>
                <w:bCs/>
                <w:color w:val="000000"/>
                <w:lang w:eastAsia="ro-RO"/>
              </w:rPr>
            </w:pPr>
          </w:p>
        </w:tc>
        <w:tc>
          <w:tcPr>
            <w:tcW w:w="1418" w:type="dxa"/>
            <w:gridSpan w:val="2"/>
            <w:vMerge/>
            <w:tcBorders>
              <w:left w:val="single" w:sz="4" w:space="0" w:color="auto"/>
              <w:bottom w:val="single" w:sz="4" w:space="0" w:color="auto"/>
              <w:right w:val="single" w:sz="4" w:space="0" w:color="auto"/>
            </w:tcBorders>
            <w:shd w:val="clear" w:color="000000" w:fill="FFFFFF"/>
          </w:tcPr>
          <w:p w14:paraId="128A417C" w14:textId="0B70B238" w:rsidR="00402DA0" w:rsidRPr="004273FF" w:rsidRDefault="00402DA0" w:rsidP="001F1296">
            <w:pPr>
              <w:spacing w:after="0" w:line="240" w:lineRule="auto"/>
              <w:jc w:val="center"/>
              <w:rPr>
                <w:rFonts w:ascii="Times New Roman" w:eastAsia="Times New Roman" w:hAnsi="Times New Roman"/>
                <w:sz w:val="24"/>
                <w:szCs w:val="24"/>
                <w:lang w:eastAsia="ro-RO"/>
              </w:rPr>
            </w:pPr>
          </w:p>
        </w:tc>
        <w:tc>
          <w:tcPr>
            <w:tcW w:w="1559" w:type="dxa"/>
            <w:gridSpan w:val="2"/>
            <w:tcBorders>
              <w:top w:val="nil"/>
              <w:left w:val="nil"/>
              <w:bottom w:val="single" w:sz="8" w:space="0" w:color="auto"/>
              <w:right w:val="single" w:sz="4" w:space="0" w:color="auto"/>
            </w:tcBorders>
            <w:shd w:val="clear" w:color="000000" w:fill="FFFFFF"/>
            <w:vAlign w:val="center"/>
            <w:hideMark/>
          </w:tcPr>
          <w:p w14:paraId="18ACFB8E" w14:textId="305A4809" w:rsidR="00402DA0" w:rsidRPr="004273FF" w:rsidRDefault="00402DA0"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cu TVA 19%</w:t>
            </w:r>
          </w:p>
        </w:tc>
        <w:tc>
          <w:tcPr>
            <w:tcW w:w="246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F3B3706" w14:textId="64CA718A" w:rsidR="00402DA0" w:rsidRPr="004273FF" w:rsidRDefault="00402DA0"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cu TVA 21%</w:t>
            </w:r>
          </w:p>
        </w:tc>
      </w:tr>
      <w:tr w:rsidR="00383993" w:rsidRPr="004273FF" w14:paraId="1D5D6C91" w14:textId="77777777" w:rsidTr="00383993">
        <w:trPr>
          <w:gridBefore w:val="1"/>
          <w:wBefore w:w="489" w:type="dxa"/>
          <w:trHeight w:val="403"/>
          <w:jc w:val="center"/>
        </w:trPr>
        <w:tc>
          <w:tcPr>
            <w:tcW w:w="596" w:type="dxa"/>
            <w:gridSpan w:val="2"/>
            <w:vMerge w:val="restart"/>
            <w:tcBorders>
              <w:top w:val="nil"/>
              <w:left w:val="single" w:sz="8" w:space="0" w:color="auto"/>
              <w:bottom w:val="single" w:sz="4" w:space="0" w:color="000000"/>
              <w:right w:val="single" w:sz="4" w:space="0" w:color="auto"/>
            </w:tcBorders>
            <w:shd w:val="clear" w:color="auto" w:fill="auto"/>
            <w:vAlign w:val="center"/>
            <w:hideMark/>
          </w:tcPr>
          <w:p w14:paraId="60DBF285"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w:t>
            </w:r>
          </w:p>
        </w:tc>
        <w:tc>
          <w:tcPr>
            <w:tcW w:w="32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70F3C0FD"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intrare cu autovehicul                                - până la 2 to.                                                              - peste 2 to.</w:t>
            </w:r>
          </w:p>
        </w:tc>
        <w:tc>
          <w:tcPr>
            <w:tcW w:w="114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523FA099"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oră/ vehicul</w:t>
            </w:r>
          </w:p>
        </w:tc>
        <w:tc>
          <w:tcPr>
            <w:tcW w:w="1418" w:type="dxa"/>
            <w:gridSpan w:val="2"/>
            <w:tcBorders>
              <w:top w:val="single" w:sz="8" w:space="0" w:color="auto"/>
              <w:left w:val="single" w:sz="8" w:space="0" w:color="auto"/>
              <w:bottom w:val="single" w:sz="4" w:space="0" w:color="auto"/>
              <w:right w:val="single" w:sz="4" w:space="0" w:color="auto"/>
            </w:tcBorders>
            <w:shd w:val="clear" w:color="000000" w:fill="FFFFFF"/>
            <w:vAlign w:val="center"/>
          </w:tcPr>
          <w:p w14:paraId="3D8C4B40" w14:textId="1E7CE30B" w:rsidR="007E3C2A" w:rsidRPr="004273FF" w:rsidRDefault="007E3C2A" w:rsidP="001F1296">
            <w:pPr>
              <w:spacing w:after="0" w:line="240" w:lineRule="auto"/>
              <w:jc w:val="center"/>
            </w:pPr>
            <w:r w:rsidRPr="004273FF">
              <w:t>4.77</w:t>
            </w:r>
          </w:p>
        </w:tc>
        <w:tc>
          <w:tcPr>
            <w:tcW w:w="1559" w:type="dxa"/>
            <w:gridSpan w:val="2"/>
            <w:tcBorders>
              <w:top w:val="single" w:sz="8" w:space="0" w:color="auto"/>
              <w:left w:val="single" w:sz="4" w:space="0" w:color="auto"/>
              <w:bottom w:val="single" w:sz="4" w:space="0" w:color="auto"/>
              <w:right w:val="single" w:sz="8" w:space="0" w:color="auto"/>
            </w:tcBorders>
            <w:shd w:val="clear" w:color="000000" w:fill="FFFFFF"/>
            <w:noWrap/>
            <w:vAlign w:val="center"/>
            <w:hideMark/>
          </w:tcPr>
          <w:p w14:paraId="6E00DCA1" w14:textId="5CFEFF12" w:rsidR="007E3C2A" w:rsidRPr="004273FF" w:rsidRDefault="007E3C2A" w:rsidP="001F1296">
            <w:pPr>
              <w:spacing w:after="0" w:line="240" w:lineRule="auto"/>
              <w:jc w:val="center"/>
              <w:rPr>
                <w:rFonts w:ascii="Times New Roman" w:eastAsia="Times New Roman" w:hAnsi="Times New Roman"/>
                <w:lang w:eastAsia="ro-RO"/>
              </w:rPr>
            </w:pPr>
            <w:r w:rsidRPr="004273FF">
              <w:t>5.67</w:t>
            </w:r>
          </w:p>
        </w:tc>
        <w:tc>
          <w:tcPr>
            <w:tcW w:w="2468" w:type="dxa"/>
            <w:gridSpan w:val="2"/>
            <w:tcBorders>
              <w:top w:val="single" w:sz="8" w:space="0" w:color="auto"/>
              <w:left w:val="single" w:sz="4" w:space="0" w:color="auto"/>
              <w:bottom w:val="single" w:sz="4" w:space="0" w:color="auto"/>
              <w:right w:val="single" w:sz="8" w:space="0" w:color="auto"/>
            </w:tcBorders>
            <w:shd w:val="clear" w:color="000000" w:fill="FFFFFF"/>
            <w:noWrap/>
            <w:vAlign w:val="center"/>
            <w:hideMark/>
          </w:tcPr>
          <w:p w14:paraId="321CFE88" w14:textId="3477C8DC" w:rsidR="007E3C2A" w:rsidRPr="004273FF" w:rsidRDefault="007E3C2A" w:rsidP="001F1296">
            <w:pPr>
              <w:spacing w:after="0" w:line="240" w:lineRule="auto"/>
              <w:jc w:val="center"/>
              <w:rPr>
                <w:rFonts w:ascii="Times New Roman" w:eastAsia="Times New Roman" w:hAnsi="Times New Roman"/>
                <w:lang w:eastAsia="ro-RO"/>
              </w:rPr>
            </w:pPr>
            <w:r w:rsidRPr="004273FF">
              <w:t>5.77</w:t>
            </w:r>
          </w:p>
        </w:tc>
      </w:tr>
      <w:tr w:rsidR="00383993" w:rsidRPr="004273FF" w14:paraId="2A53ACC5" w14:textId="77777777" w:rsidTr="00383993">
        <w:trPr>
          <w:gridBefore w:val="1"/>
          <w:wBefore w:w="489" w:type="dxa"/>
          <w:trHeight w:val="329"/>
          <w:jc w:val="center"/>
        </w:trPr>
        <w:tc>
          <w:tcPr>
            <w:tcW w:w="596" w:type="dxa"/>
            <w:gridSpan w:val="2"/>
            <w:vMerge/>
            <w:tcBorders>
              <w:top w:val="nil"/>
              <w:left w:val="single" w:sz="8" w:space="0" w:color="auto"/>
              <w:bottom w:val="single" w:sz="4" w:space="0" w:color="000000"/>
              <w:right w:val="single" w:sz="4" w:space="0" w:color="auto"/>
            </w:tcBorders>
            <w:vAlign w:val="center"/>
            <w:hideMark/>
          </w:tcPr>
          <w:p w14:paraId="241AC341" w14:textId="77777777" w:rsidR="007E3C2A" w:rsidRPr="004273FF" w:rsidRDefault="007E3C2A" w:rsidP="001F1296">
            <w:pPr>
              <w:spacing w:after="0" w:line="240" w:lineRule="auto"/>
              <w:rPr>
                <w:rFonts w:ascii="Times New Roman" w:eastAsia="Times New Roman" w:hAnsi="Times New Roman"/>
                <w:lang w:eastAsia="ro-RO"/>
              </w:rPr>
            </w:pPr>
          </w:p>
        </w:tc>
        <w:tc>
          <w:tcPr>
            <w:tcW w:w="3260" w:type="dxa"/>
            <w:gridSpan w:val="2"/>
            <w:vMerge/>
            <w:tcBorders>
              <w:top w:val="nil"/>
              <w:left w:val="single" w:sz="4" w:space="0" w:color="auto"/>
              <w:bottom w:val="single" w:sz="4" w:space="0" w:color="000000"/>
              <w:right w:val="single" w:sz="4" w:space="0" w:color="auto"/>
            </w:tcBorders>
            <w:vAlign w:val="center"/>
            <w:hideMark/>
          </w:tcPr>
          <w:p w14:paraId="31C16084" w14:textId="77777777" w:rsidR="007E3C2A" w:rsidRPr="004273FF" w:rsidRDefault="007E3C2A" w:rsidP="001F1296">
            <w:pPr>
              <w:spacing w:after="0" w:line="240" w:lineRule="auto"/>
              <w:rPr>
                <w:rFonts w:ascii="Times New Roman" w:eastAsia="Times New Roman" w:hAnsi="Times New Roman"/>
                <w:lang w:eastAsia="ro-RO"/>
              </w:rPr>
            </w:pPr>
          </w:p>
        </w:tc>
        <w:tc>
          <w:tcPr>
            <w:tcW w:w="1146" w:type="dxa"/>
            <w:gridSpan w:val="2"/>
            <w:vMerge/>
            <w:tcBorders>
              <w:top w:val="nil"/>
              <w:left w:val="single" w:sz="4" w:space="0" w:color="auto"/>
              <w:bottom w:val="single" w:sz="4" w:space="0" w:color="000000"/>
              <w:right w:val="single" w:sz="4" w:space="0" w:color="auto"/>
            </w:tcBorders>
            <w:vAlign w:val="center"/>
            <w:hideMark/>
          </w:tcPr>
          <w:p w14:paraId="62A081DE" w14:textId="77777777" w:rsidR="007E3C2A" w:rsidRPr="004273FF" w:rsidRDefault="007E3C2A" w:rsidP="001F1296">
            <w:pPr>
              <w:spacing w:after="0" w:line="240" w:lineRule="auto"/>
              <w:rPr>
                <w:rFonts w:ascii="Times New Roman" w:eastAsia="Times New Roman" w:hAnsi="Times New Roman"/>
                <w:lang w:eastAsia="ro-RO"/>
              </w:rPr>
            </w:pP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24913C5D" w14:textId="381EE60D" w:rsidR="007E3C2A" w:rsidRPr="004273FF" w:rsidRDefault="007E3C2A" w:rsidP="001F1296">
            <w:pPr>
              <w:spacing w:after="0" w:line="240" w:lineRule="auto"/>
              <w:jc w:val="center"/>
            </w:pPr>
            <w:r w:rsidRPr="004273FF">
              <w:t>9.55</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42A2FA4A" w14:textId="4A2FBDCD" w:rsidR="007E3C2A" w:rsidRPr="004273FF" w:rsidRDefault="007E3C2A" w:rsidP="001F1296">
            <w:pPr>
              <w:spacing w:after="0" w:line="240" w:lineRule="auto"/>
              <w:jc w:val="center"/>
              <w:rPr>
                <w:rFonts w:ascii="Times New Roman" w:eastAsia="Times New Roman" w:hAnsi="Times New Roman"/>
                <w:lang w:eastAsia="ro-RO"/>
              </w:rPr>
            </w:pPr>
            <w:r w:rsidRPr="004273FF">
              <w:t>11.36</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168BE28" w14:textId="1C4D5045" w:rsidR="007E3C2A" w:rsidRPr="004273FF" w:rsidRDefault="007E3C2A" w:rsidP="001F1296">
            <w:pPr>
              <w:spacing w:after="0" w:line="240" w:lineRule="auto"/>
              <w:jc w:val="center"/>
              <w:rPr>
                <w:rFonts w:ascii="Times New Roman" w:eastAsia="Times New Roman" w:hAnsi="Times New Roman"/>
                <w:lang w:eastAsia="ro-RO"/>
              </w:rPr>
            </w:pPr>
            <w:r w:rsidRPr="004273FF">
              <w:t>11.56</w:t>
            </w:r>
          </w:p>
        </w:tc>
      </w:tr>
      <w:tr w:rsidR="00383993" w:rsidRPr="004273FF" w14:paraId="217A5484" w14:textId="77777777" w:rsidTr="00383993">
        <w:trPr>
          <w:gridBefore w:val="1"/>
          <w:wBefore w:w="489" w:type="dxa"/>
          <w:trHeight w:val="48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6717C9CC"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2</w:t>
            </w:r>
          </w:p>
        </w:tc>
        <w:tc>
          <w:tcPr>
            <w:tcW w:w="3260" w:type="dxa"/>
            <w:gridSpan w:val="2"/>
            <w:tcBorders>
              <w:top w:val="nil"/>
              <w:left w:val="nil"/>
              <w:bottom w:val="single" w:sz="4" w:space="0" w:color="auto"/>
              <w:right w:val="single" w:sz="4" w:space="0" w:color="auto"/>
            </w:tcBorders>
            <w:shd w:val="clear" w:color="auto" w:fill="auto"/>
            <w:noWrap/>
            <w:vAlign w:val="center"/>
            <w:hideMark/>
          </w:tcPr>
          <w:p w14:paraId="16A58059"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vânzare en-gros</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6639A168"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loc/zi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1D2FF928" w14:textId="146C5E63" w:rsidR="007E3C2A" w:rsidRPr="004273FF" w:rsidRDefault="007E3C2A" w:rsidP="001F1296">
            <w:pPr>
              <w:spacing w:after="0" w:line="240" w:lineRule="auto"/>
              <w:jc w:val="center"/>
            </w:pPr>
            <w:r w:rsidRPr="004273FF">
              <w:t>59.73</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4BF21322" w14:textId="72C57BEC" w:rsidR="007E3C2A" w:rsidRPr="004273FF" w:rsidRDefault="007E3C2A" w:rsidP="001F1296">
            <w:pPr>
              <w:spacing w:after="0" w:line="240" w:lineRule="auto"/>
              <w:jc w:val="center"/>
              <w:rPr>
                <w:rFonts w:ascii="Times New Roman" w:eastAsia="Times New Roman" w:hAnsi="Times New Roman"/>
                <w:lang w:eastAsia="ro-RO"/>
              </w:rPr>
            </w:pPr>
            <w:r w:rsidRPr="004273FF">
              <w:t>71.08</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20D4DEF6" w14:textId="5D8EB7D6" w:rsidR="007E3C2A" w:rsidRPr="004273FF" w:rsidRDefault="007E3C2A" w:rsidP="001F1296">
            <w:pPr>
              <w:spacing w:after="0" w:line="240" w:lineRule="auto"/>
              <w:jc w:val="center"/>
              <w:rPr>
                <w:rFonts w:ascii="Times New Roman" w:eastAsia="Times New Roman" w:hAnsi="Times New Roman"/>
                <w:lang w:eastAsia="ro-RO"/>
              </w:rPr>
            </w:pPr>
            <w:r w:rsidRPr="004273FF">
              <w:t>72.27</w:t>
            </w:r>
          </w:p>
        </w:tc>
      </w:tr>
      <w:tr w:rsidR="00383993" w:rsidRPr="004273FF" w14:paraId="42EF70B5" w14:textId="77777777" w:rsidTr="00383993">
        <w:trPr>
          <w:gridBefore w:val="1"/>
          <w:wBefore w:w="489" w:type="dxa"/>
          <w:trHeight w:val="60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6D091AED"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3</w:t>
            </w:r>
          </w:p>
        </w:tc>
        <w:tc>
          <w:tcPr>
            <w:tcW w:w="3260" w:type="dxa"/>
            <w:gridSpan w:val="2"/>
            <w:tcBorders>
              <w:top w:val="nil"/>
              <w:left w:val="nil"/>
              <w:bottom w:val="single" w:sz="4" w:space="0" w:color="auto"/>
              <w:right w:val="single" w:sz="4" w:space="0" w:color="auto"/>
            </w:tcBorders>
            <w:shd w:val="clear" w:color="auto" w:fill="auto"/>
            <w:vAlign w:val="center"/>
            <w:hideMark/>
          </w:tcPr>
          <w:p w14:paraId="115AE12C"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pentru vânzare ocazională - Paști</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667D1E30"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loc/zi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5891920C" w14:textId="1C6DB164" w:rsidR="007E3C2A" w:rsidRPr="004273FF" w:rsidRDefault="007E3C2A" w:rsidP="001F1296">
            <w:pPr>
              <w:spacing w:after="0" w:line="240" w:lineRule="auto"/>
              <w:jc w:val="center"/>
            </w:pPr>
            <w:r w:rsidRPr="004273FF">
              <w:t>59.73</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68FC0308" w14:textId="54764713" w:rsidR="007E3C2A" w:rsidRPr="004273FF" w:rsidRDefault="007E3C2A" w:rsidP="001F1296">
            <w:pPr>
              <w:spacing w:after="0" w:line="240" w:lineRule="auto"/>
              <w:jc w:val="center"/>
              <w:rPr>
                <w:rFonts w:ascii="Times New Roman" w:eastAsia="Times New Roman" w:hAnsi="Times New Roman"/>
                <w:lang w:eastAsia="ro-RO"/>
              </w:rPr>
            </w:pPr>
            <w:r w:rsidRPr="004273FF">
              <w:t>71.08</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270D43D1" w14:textId="0142AB03" w:rsidR="007E3C2A" w:rsidRPr="004273FF" w:rsidRDefault="007E3C2A" w:rsidP="001F1296">
            <w:pPr>
              <w:spacing w:after="0" w:line="240" w:lineRule="auto"/>
              <w:jc w:val="center"/>
              <w:rPr>
                <w:rFonts w:ascii="Times New Roman" w:eastAsia="Times New Roman" w:hAnsi="Times New Roman"/>
                <w:lang w:eastAsia="ro-RO"/>
              </w:rPr>
            </w:pPr>
            <w:r w:rsidRPr="004273FF">
              <w:t>72.27</w:t>
            </w:r>
          </w:p>
        </w:tc>
      </w:tr>
      <w:tr w:rsidR="00383993" w:rsidRPr="004273FF" w14:paraId="10C1282B" w14:textId="77777777" w:rsidTr="00383993">
        <w:trPr>
          <w:gridBefore w:val="1"/>
          <w:wBefore w:w="489" w:type="dxa"/>
          <w:trHeight w:val="60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76C3AA0A"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4</w:t>
            </w:r>
          </w:p>
        </w:tc>
        <w:tc>
          <w:tcPr>
            <w:tcW w:w="3260" w:type="dxa"/>
            <w:gridSpan w:val="2"/>
            <w:tcBorders>
              <w:top w:val="nil"/>
              <w:left w:val="nil"/>
              <w:bottom w:val="single" w:sz="4" w:space="0" w:color="auto"/>
              <w:right w:val="single" w:sz="4" w:space="0" w:color="auto"/>
            </w:tcBorders>
            <w:shd w:val="clear" w:color="auto" w:fill="auto"/>
            <w:vAlign w:val="center"/>
            <w:hideMark/>
          </w:tcPr>
          <w:p w14:paraId="4B5F3D1D"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pentru vânzare ocazională - brazi</w:t>
            </w:r>
          </w:p>
        </w:tc>
        <w:tc>
          <w:tcPr>
            <w:tcW w:w="1146" w:type="dxa"/>
            <w:gridSpan w:val="2"/>
            <w:tcBorders>
              <w:top w:val="nil"/>
              <w:left w:val="nil"/>
              <w:bottom w:val="single" w:sz="4" w:space="0" w:color="auto"/>
              <w:right w:val="single" w:sz="4" w:space="0" w:color="auto"/>
            </w:tcBorders>
            <w:shd w:val="clear" w:color="auto" w:fill="auto"/>
            <w:vAlign w:val="center"/>
            <w:hideMark/>
          </w:tcPr>
          <w:p w14:paraId="1FB86890"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6.00 mp/zi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0D31A56D" w14:textId="373B105C" w:rsidR="007E3C2A" w:rsidRPr="004273FF" w:rsidRDefault="007E3C2A" w:rsidP="001F1296">
            <w:pPr>
              <w:spacing w:after="0" w:line="240" w:lineRule="auto"/>
              <w:jc w:val="center"/>
            </w:pPr>
            <w:r w:rsidRPr="004273FF">
              <w:t>149.32</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0902CCA" w14:textId="639CB0A5" w:rsidR="007E3C2A" w:rsidRPr="004273FF" w:rsidRDefault="007E3C2A" w:rsidP="001F1296">
            <w:pPr>
              <w:spacing w:after="0" w:line="240" w:lineRule="auto"/>
              <w:jc w:val="center"/>
              <w:rPr>
                <w:rFonts w:ascii="Times New Roman" w:eastAsia="Times New Roman" w:hAnsi="Times New Roman"/>
                <w:lang w:eastAsia="ro-RO"/>
              </w:rPr>
            </w:pPr>
            <w:r w:rsidRPr="004273FF">
              <w:t>177.69</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3612F802" w14:textId="2B52F24D" w:rsidR="007E3C2A" w:rsidRPr="004273FF" w:rsidRDefault="007E3C2A" w:rsidP="001F1296">
            <w:pPr>
              <w:spacing w:after="0" w:line="240" w:lineRule="auto"/>
              <w:jc w:val="center"/>
              <w:rPr>
                <w:rFonts w:ascii="Times New Roman" w:eastAsia="Times New Roman" w:hAnsi="Times New Roman"/>
                <w:lang w:eastAsia="ro-RO"/>
              </w:rPr>
            </w:pPr>
            <w:r w:rsidRPr="004273FF">
              <w:t>180.68</w:t>
            </w:r>
          </w:p>
        </w:tc>
      </w:tr>
      <w:tr w:rsidR="00383993" w:rsidRPr="004273FF" w14:paraId="3BA4694D" w14:textId="77777777" w:rsidTr="00383993">
        <w:trPr>
          <w:gridBefore w:val="1"/>
          <w:wBefore w:w="489" w:type="dxa"/>
          <w:trHeight w:val="403"/>
          <w:jc w:val="center"/>
        </w:trPr>
        <w:tc>
          <w:tcPr>
            <w:tcW w:w="596" w:type="dxa"/>
            <w:gridSpan w:val="2"/>
            <w:vMerge w:val="restart"/>
            <w:tcBorders>
              <w:top w:val="nil"/>
              <w:left w:val="single" w:sz="8" w:space="0" w:color="auto"/>
              <w:bottom w:val="single" w:sz="4" w:space="0" w:color="000000"/>
              <w:right w:val="single" w:sz="4" w:space="0" w:color="auto"/>
            </w:tcBorders>
            <w:shd w:val="clear" w:color="auto" w:fill="auto"/>
            <w:vAlign w:val="center"/>
            <w:hideMark/>
          </w:tcPr>
          <w:p w14:paraId="5D2EA47B"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5</w:t>
            </w:r>
          </w:p>
        </w:tc>
        <w:tc>
          <w:tcPr>
            <w:tcW w:w="32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6168D8A0"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amplasare masă client</w:t>
            </w:r>
          </w:p>
          <w:p w14:paraId="0E4B5914"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mica</w:t>
            </w:r>
          </w:p>
          <w:p w14:paraId="7BA51DC4"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mare</w:t>
            </w:r>
          </w:p>
        </w:tc>
        <w:tc>
          <w:tcPr>
            <w:tcW w:w="1146"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0873EFAD"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loc/zi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63B765D0" w14:textId="6FEF7AC0" w:rsidR="007E3C2A" w:rsidRPr="004273FF" w:rsidRDefault="007E3C2A" w:rsidP="001F1296">
            <w:pPr>
              <w:spacing w:after="0" w:line="240" w:lineRule="auto"/>
              <w:jc w:val="center"/>
            </w:pPr>
            <w:r w:rsidRPr="004273FF">
              <w:t>10.45</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62BE82E8" w14:textId="44A40743" w:rsidR="007E3C2A" w:rsidRPr="004273FF" w:rsidRDefault="007E3C2A" w:rsidP="001F1296">
            <w:pPr>
              <w:spacing w:after="0" w:line="240" w:lineRule="auto"/>
              <w:jc w:val="center"/>
              <w:rPr>
                <w:rFonts w:ascii="Times New Roman" w:eastAsia="Times New Roman" w:hAnsi="Times New Roman"/>
                <w:lang w:eastAsia="ro-RO"/>
              </w:rPr>
            </w:pPr>
            <w:r w:rsidRPr="004273FF">
              <w:t>12.44</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41B0EDED" w14:textId="5EBDCAAB" w:rsidR="007E3C2A" w:rsidRPr="004273FF" w:rsidRDefault="007E3C2A" w:rsidP="001F1296">
            <w:pPr>
              <w:spacing w:after="0" w:line="240" w:lineRule="auto"/>
              <w:jc w:val="center"/>
              <w:rPr>
                <w:rFonts w:ascii="Times New Roman" w:eastAsia="Times New Roman" w:hAnsi="Times New Roman"/>
                <w:lang w:eastAsia="ro-RO"/>
              </w:rPr>
            </w:pPr>
            <w:r w:rsidRPr="004273FF">
              <w:t>12.64</w:t>
            </w:r>
          </w:p>
        </w:tc>
      </w:tr>
      <w:tr w:rsidR="00383993" w:rsidRPr="004273FF" w14:paraId="2977E972" w14:textId="77777777" w:rsidTr="00383993">
        <w:trPr>
          <w:gridBefore w:val="1"/>
          <w:wBefore w:w="489" w:type="dxa"/>
          <w:trHeight w:val="345"/>
          <w:jc w:val="center"/>
        </w:trPr>
        <w:tc>
          <w:tcPr>
            <w:tcW w:w="596" w:type="dxa"/>
            <w:gridSpan w:val="2"/>
            <w:vMerge/>
            <w:tcBorders>
              <w:top w:val="nil"/>
              <w:left w:val="single" w:sz="8" w:space="0" w:color="auto"/>
              <w:bottom w:val="single" w:sz="4" w:space="0" w:color="000000"/>
              <w:right w:val="single" w:sz="4" w:space="0" w:color="auto"/>
            </w:tcBorders>
            <w:vAlign w:val="center"/>
            <w:hideMark/>
          </w:tcPr>
          <w:p w14:paraId="2D687E66" w14:textId="77777777" w:rsidR="007E3C2A" w:rsidRPr="004273FF" w:rsidRDefault="007E3C2A" w:rsidP="001F1296">
            <w:pPr>
              <w:spacing w:after="0" w:line="240" w:lineRule="auto"/>
              <w:rPr>
                <w:rFonts w:ascii="Times New Roman" w:eastAsia="Times New Roman" w:hAnsi="Times New Roman"/>
                <w:lang w:eastAsia="ro-RO"/>
              </w:rPr>
            </w:pPr>
          </w:p>
        </w:tc>
        <w:tc>
          <w:tcPr>
            <w:tcW w:w="3260" w:type="dxa"/>
            <w:gridSpan w:val="2"/>
            <w:vMerge/>
            <w:tcBorders>
              <w:top w:val="nil"/>
              <w:left w:val="single" w:sz="4" w:space="0" w:color="auto"/>
              <w:bottom w:val="single" w:sz="4" w:space="0" w:color="000000"/>
              <w:right w:val="single" w:sz="4" w:space="0" w:color="auto"/>
            </w:tcBorders>
            <w:vAlign w:val="center"/>
            <w:hideMark/>
          </w:tcPr>
          <w:p w14:paraId="1CC5D737" w14:textId="77777777" w:rsidR="007E3C2A" w:rsidRPr="004273FF" w:rsidRDefault="007E3C2A" w:rsidP="001F1296">
            <w:pPr>
              <w:spacing w:after="0" w:line="240" w:lineRule="auto"/>
              <w:rPr>
                <w:rFonts w:ascii="Times New Roman" w:eastAsia="Times New Roman" w:hAnsi="Times New Roman"/>
                <w:lang w:eastAsia="ro-RO"/>
              </w:rPr>
            </w:pPr>
          </w:p>
        </w:tc>
        <w:tc>
          <w:tcPr>
            <w:tcW w:w="1146" w:type="dxa"/>
            <w:gridSpan w:val="2"/>
            <w:vMerge/>
            <w:tcBorders>
              <w:top w:val="nil"/>
              <w:left w:val="single" w:sz="4" w:space="0" w:color="auto"/>
              <w:bottom w:val="single" w:sz="4" w:space="0" w:color="000000"/>
              <w:right w:val="single" w:sz="4" w:space="0" w:color="auto"/>
            </w:tcBorders>
            <w:vAlign w:val="center"/>
            <w:hideMark/>
          </w:tcPr>
          <w:p w14:paraId="6CDE0962" w14:textId="77777777" w:rsidR="007E3C2A" w:rsidRPr="004273FF" w:rsidRDefault="007E3C2A" w:rsidP="001F1296">
            <w:pPr>
              <w:spacing w:after="0" w:line="240" w:lineRule="auto"/>
              <w:rPr>
                <w:rFonts w:ascii="Times New Roman" w:eastAsia="Times New Roman" w:hAnsi="Times New Roman"/>
                <w:lang w:eastAsia="ro-RO"/>
              </w:rPr>
            </w:pP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0EE019A9" w14:textId="51451614" w:rsidR="007E3C2A" w:rsidRPr="004273FF" w:rsidRDefault="007E3C2A" w:rsidP="001F1296">
            <w:pPr>
              <w:spacing w:after="0" w:line="240" w:lineRule="auto"/>
              <w:jc w:val="center"/>
            </w:pPr>
            <w:r w:rsidRPr="004273FF">
              <w:t>11.95</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1D1ADB7B" w14:textId="0DC9B98D" w:rsidR="007E3C2A" w:rsidRPr="004273FF" w:rsidRDefault="007E3C2A" w:rsidP="001F1296">
            <w:pPr>
              <w:spacing w:after="0" w:line="240" w:lineRule="auto"/>
              <w:jc w:val="center"/>
              <w:rPr>
                <w:rFonts w:ascii="Times New Roman" w:eastAsia="Times New Roman" w:hAnsi="Times New Roman"/>
                <w:lang w:eastAsia="ro-RO"/>
              </w:rPr>
            </w:pPr>
            <w:r w:rsidRPr="004273FF">
              <w:t>14.22</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2A62C04C" w14:textId="650DC0A0" w:rsidR="007E3C2A" w:rsidRPr="004273FF" w:rsidRDefault="007E3C2A" w:rsidP="001F1296">
            <w:pPr>
              <w:spacing w:after="0" w:line="240" w:lineRule="auto"/>
              <w:jc w:val="center"/>
              <w:rPr>
                <w:rFonts w:ascii="Times New Roman" w:eastAsia="Times New Roman" w:hAnsi="Times New Roman"/>
                <w:lang w:eastAsia="ro-RO"/>
              </w:rPr>
            </w:pPr>
            <w:r w:rsidRPr="004273FF">
              <w:t>14.46</w:t>
            </w:r>
          </w:p>
        </w:tc>
      </w:tr>
      <w:tr w:rsidR="00383993" w:rsidRPr="004273FF" w14:paraId="2F2B6FA5" w14:textId="77777777" w:rsidTr="00383993">
        <w:trPr>
          <w:gridBefore w:val="1"/>
          <w:wBefore w:w="489" w:type="dxa"/>
          <w:trHeight w:val="611"/>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784378FA"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6</w:t>
            </w:r>
          </w:p>
        </w:tc>
        <w:tc>
          <w:tcPr>
            <w:tcW w:w="3260" w:type="dxa"/>
            <w:gridSpan w:val="2"/>
            <w:tcBorders>
              <w:top w:val="nil"/>
              <w:left w:val="nil"/>
              <w:bottom w:val="single" w:sz="4" w:space="0" w:color="auto"/>
              <w:right w:val="single" w:sz="4" w:space="0" w:color="auto"/>
            </w:tcBorders>
            <w:shd w:val="clear" w:color="auto" w:fill="auto"/>
            <w:vAlign w:val="center"/>
            <w:hideMark/>
          </w:tcPr>
          <w:p w14:paraId="4F85025C"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închiriere balanță cu 1 set greutăți</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3CB860DC"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67086C20" w14:textId="626CE0B2" w:rsidR="007E3C2A" w:rsidRPr="004273FF" w:rsidRDefault="007E3C2A" w:rsidP="001F1296">
            <w:pPr>
              <w:spacing w:after="0" w:line="240" w:lineRule="auto"/>
              <w:jc w:val="center"/>
            </w:pPr>
            <w:r w:rsidRPr="004273FF">
              <w:t>10.45</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8689ECF" w14:textId="46452E27" w:rsidR="007E3C2A" w:rsidRPr="004273FF" w:rsidRDefault="007E3C2A" w:rsidP="001F1296">
            <w:pPr>
              <w:spacing w:after="0" w:line="240" w:lineRule="auto"/>
              <w:jc w:val="center"/>
              <w:rPr>
                <w:rFonts w:ascii="Times New Roman" w:eastAsia="Times New Roman" w:hAnsi="Times New Roman"/>
                <w:lang w:eastAsia="ro-RO"/>
              </w:rPr>
            </w:pPr>
            <w:r w:rsidRPr="004273FF">
              <w:t>12.44</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30A1183B" w14:textId="2E39735A" w:rsidR="007E3C2A" w:rsidRPr="004273FF" w:rsidRDefault="007E3C2A" w:rsidP="001F1296">
            <w:pPr>
              <w:spacing w:after="0" w:line="240" w:lineRule="auto"/>
              <w:jc w:val="center"/>
              <w:rPr>
                <w:rFonts w:ascii="Times New Roman" w:eastAsia="Times New Roman" w:hAnsi="Times New Roman"/>
                <w:lang w:eastAsia="ro-RO"/>
              </w:rPr>
            </w:pPr>
            <w:r w:rsidRPr="004273FF">
              <w:t>12.64</w:t>
            </w:r>
          </w:p>
        </w:tc>
      </w:tr>
      <w:tr w:rsidR="00383993" w:rsidRPr="004273FF" w14:paraId="5221671A" w14:textId="77777777" w:rsidTr="00383993">
        <w:trPr>
          <w:gridBefore w:val="1"/>
          <w:wBefore w:w="489" w:type="dxa"/>
          <w:trHeight w:val="30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3066C91C"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7</w:t>
            </w:r>
          </w:p>
        </w:tc>
        <w:tc>
          <w:tcPr>
            <w:tcW w:w="3260" w:type="dxa"/>
            <w:gridSpan w:val="2"/>
            <w:tcBorders>
              <w:top w:val="nil"/>
              <w:left w:val="nil"/>
              <w:bottom w:val="single" w:sz="4" w:space="0" w:color="auto"/>
              <w:right w:val="single" w:sz="4" w:space="0" w:color="auto"/>
            </w:tcBorders>
            <w:shd w:val="clear" w:color="auto" w:fill="auto"/>
            <w:noWrap/>
            <w:vAlign w:val="center"/>
            <w:hideMark/>
          </w:tcPr>
          <w:p w14:paraId="723E0B8A"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închiriere set greutăți</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514D9B34"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set/zi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44D6706E" w14:textId="05F4E7EE" w:rsidR="007E3C2A" w:rsidRPr="004273FF" w:rsidRDefault="007E3C2A" w:rsidP="001F1296">
            <w:pPr>
              <w:spacing w:after="0" w:line="240" w:lineRule="auto"/>
              <w:jc w:val="center"/>
            </w:pPr>
            <w:r w:rsidRPr="004273FF">
              <w:t>2.59</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2947ED4A" w14:textId="4928FF49" w:rsidR="007E3C2A" w:rsidRPr="004273FF" w:rsidRDefault="007E3C2A" w:rsidP="001F1296">
            <w:pPr>
              <w:spacing w:after="0" w:line="240" w:lineRule="auto"/>
              <w:jc w:val="center"/>
              <w:rPr>
                <w:rFonts w:ascii="Times New Roman" w:eastAsia="Times New Roman" w:hAnsi="Times New Roman"/>
                <w:lang w:eastAsia="ro-RO"/>
              </w:rPr>
            </w:pPr>
            <w:r w:rsidRPr="004273FF">
              <w:t>3.08</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4766E9BA" w14:textId="5B6B059E" w:rsidR="007E3C2A" w:rsidRPr="004273FF" w:rsidRDefault="007E3C2A" w:rsidP="001F1296">
            <w:pPr>
              <w:spacing w:after="0" w:line="240" w:lineRule="auto"/>
              <w:jc w:val="center"/>
              <w:rPr>
                <w:rFonts w:ascii="Times New Roman" w:eastAsia="Times New Roman" w:hAnsi="Times New Roman"/>
                <w:lang w:eastAsia="ro-RO"/>
              </w:rPr>
            </w:pPr>
            <w:r w:rsidRPr="004273FF">
              <w:t>3.13</w:t>
            </w:r>
          </w:p>
        </w:tc>
      </w:tr>
      <w:tr w:rsidR="00383993" w:rsidRPr="004273FF" w14:paraId="4BBEA291" w14:textId="77777777" w:rsidTr="00383993">
        <w:trPr>
          <w:gridBefore w:val="1"/>
          <w:wBefore w:w="489" w:type="dxa"/>
          <w:trHeight w:val="30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667D24D0"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8</w:t>
            </w:r>
          </w:p>
        </w:tc>
        <w:tc>
          <w:tcPr>
            <w:tcW w:w="3260" w:type="dxa"/>
            <w:gridSpan w:val="2"/>
            <w:tcBorders>
              <w:top w:val="nil"/>
              <w:left w:val="nil"/>
              <w:bottom w:val="single" w:sz="4" w:space="0" w:color="auto"/>
              <w:right w:val="single" w:sz="4" w:space="0" w:color="auto"/>
            </w:tcBorders>
            <w:shd w:val="clear" w:color="auto" w:fill="auto"/>
            <w:noWrap/>
            <w:vAlign w:val="center"/>
            <w:hideMark/>
          </w:tcPr>
          <w:p w14:paraId="69FA2DA1"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închiriere halat cu bonetă</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3DB5732C"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3DD84BA0" w14:textId="1F725215" w:rsidR="007E3C2A" w:rsidRPr="004273FF" w:rsidRDefault="007E3C2A" w:rsidP="001F1296">
            <w:pPr>
              <w:spacing w:after="0" w:line="240" w:lineRule="auto"/>
              <w:jc w:val="center"/>
            </w:pPr>
            <w:r w:rsidRPr="004273FF">
              <w:t>9.55</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75103839" w14:textId="71A40ECA" w:rsidR="007E3C2A" w:rsidRPr="004273FF" w:rsidRDefault="007E3C2A" w:rsidP="001F1296">
            <w:pPr>
              <w:spacing w:after="0" w:line="240" w:lineRule="auto"/>
              <w:jc w:val="center"/>
              <w:rPr>
                <w:rFonts w:ascii="Times New Roman" w:eastAsia="Times New Roman" w:hAnsi="Times New Roman"/>
                <w:lang w:eastAsia="ro-RO"/>
              </w:rPr>
            </w:pPr>
            <w:r w:rsidRPr="004273FF">
              <w:t>11.36</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A49C95D" w14:textId="69535FDD" w:rsidR="007E3C2A" w:rsidRPr="004273FF" w:rsidRDefault="007E3C2A" w:rsidP="001F1296">
            <w:pPr>
              <w:spacing w:after="0" w:line="240" w:lineRule="auto"/>
              <w:jc w:val="center"/>
              <w:rPr>
                <w:rFonts w:ascii="Times New Roman" w:eastAsia="Times New Roman" w:hAnsi="Times New Roman"/>
                <w:lang w:eastAsia="ro-RO"/>
              </w:rPr>
            </w:pPr>
            <w:r w:rsidRPr="004273FF">
              <w:t>11.56</w:t>
            </w:r>
          </w:p>
        </w:tc>
      </w:tr>
      <w:tr w:rsidR="00383993" w:rsidRPr="004273FF" w14:paraId="421A2B41" w14:textId="77777777" w:rsidTr="00383993">
        <w:trPr>
          <w:gridBefore w:val="1"/>
          <w:wBefore w:w="489" w:type="dxa"/>
          <w:trHeight w:val="30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6B6F6DD7"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9</w:t>
            </w:r>
          </w:p>
        </w:tc>
        <w:tc>
          <w:tcPr>
            <w:tcW w:w="3260" w:type="dxa"/>
            <w:gridSpan w:val="2"/>
            <w:tcBorders>
              <w:top w:val="nil"/>
              <w:left w:val="nil"/>
              <w:bottom w:val="single" w:sz="4" w:space="0" w:color="auto"/>
              <w:right w:val="single" w:sz="4" w:space="0" w:color="auto"/>
            </w:tcBorders>
            <w:shd w:val="clear" w:color="auto" w:fill="auto"/>
            <w:noWrap/>
            <w:vAlign w:val="center"/>
            <w:hideMark/>
          </w:tcPr>
          <w:p w14:paraId="2CD5B0CA"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închiriere bonetă</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1CEC0D93"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22ABD8AE" w14:textId="7FC3A114" w:rsidR="007E3C2A" w:rsidRPr="004273FF" w:rsidRDefault="007E3C2A" w:rsidP="001F1296">
            <w:pPr>
              <w:spacing w:after="0" w:line="240" w:lineRule="auto"/>
              <w:jc w:val="center"/>
            </w:pPr>
            <w:r w:rsidRPr="004273FF">
              <w:t>3.59</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26D1923A" w14:textId="2DDA16DD" w:rsidR="007E3C2A" w:rsidRPr="004273FF" w:rsidRDefault="007E3C2A" w:rsidP="001F1296">
            <w:pPr>
              <w:spacing w:after="0" w:line="240" w:lineRule="auto"/>
              <w:jc w:val="center"/>
              <w:rPr>
                <w:rFonts w:ascii="Times New Roman" w:eastAsia="Times New Roman" w:hAnsi="Times New Roman"/>
                <w:lang w:eastAsia="ro-RO"/>
              </w:rPr>
            </w:pPr>
            <w:r w:rsidRPr="004273FF">
              <w:t>4.27</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50E37C08" w14:textId="706672B0" w:rsidR="007E3C2A" w:rsidRPr="004273FF" w:rsidRDefault="007E3C2A" w:rsidP="001F1296">
            <w:pPr>
              <w:spacing w:after="0" w:line="240" w:lineRule="auto"/>
              <w:jc w:val="center"/>
              <w:rPr>
                <w:rFonts w:ascii="Times New Roman" w:eastAsia="Times New Roman" w:hAnsi="Times New Roman"/>
                <w:lang w:eastAsia="ro-RO"/>
              </w:rPr>
            </w:pPr>
            <w:r w:rsidRPr="004273FF">
              <w:t>4.34</w:t>
            </w:r>
          </w:p>
        </w:tc>
      </w:tr>
      <w:tr w:rsidR="00383993" w:rsidRPr="004273FF" w14:paraId="43F3874E" w14:textId="77777777" w:rsidTr="00383993">
        <w:trPr>
          <w:gridBefore w:val="1"/>
          <w:wBefore w:w="489" w:type="dxa"/>
          <w:trHeight w:val="30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00FA291F"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10</w:t>
            </w:r>
          </w:p>
        </w:tc>
        <w:tc>
          <w:tcPr>
            <w:tcW w:w="3260" w:type="dxa"/>
            <w:gridSpan w:val="2"/>
            <w:tcBorders>
              <w:top w:val="nil"/>
              <w:left w:val="nil"/>
              <w:bottom w:val="single" w:sz="4" w:space="0" w:color="auto"/>
              <w:right w:val="single" w:sz="4" w:space="0" w:color="auto"/>
            </w:tcBorders>
            <w:shd w:val="clear" w:color="auto" w:fill="auto"/>
            <w:noWrap/>
            <w:vAlign w:val="center"/>
            <w:hideMark/>
          </w:tcPr>
          <w:p w14:paraId="180828D6"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rezervare loc</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0C13516B"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loc/zi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7B55DCF7" w14:textId="0F0777FA" w:rsidR="007E3C2A" w:rsidRPr="004273FF" w:rsidRDefault="007E3C2A" w:rsidP="001F1296">
            <w:pPr>
              <w:spacing w:after="0" w:line="240" w:lineRule="auto"/>
              <w:jc w:val="center"/>
            </w:pPr>
            <w:r w:rsidRPr="004273FF">
              <w:t>3.59</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5C273346" w14:textId="35A44E1F" w:rsidR="007E3C2A" w:rsidRPr="004273FF" w:rsidRDefault="007E3C2A" w:rsidP="001F1296">
            <w:pPr>
              <w:spacing w:after="0" w:line="240" w:lineRule="auto"/>
              <w:jc w:val="center"/>
              <w:rPr>
                <w:rFonts w:ascii="Times New Roman" w:eastAsia="Times New Roman" w:hAnsi="Times New Roman"/>
                <w:lang w:eastAsia="ro-RO"/>
              </w:rPr>
            </w:pPr>
            <w:r w:rsidRPr="004273FF">
              <w:t>4.27</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66E6EBDE" w14:textId="3F9BAB73" w:rsidR="007E3C2A" w:rsidRPr="004273FF" w:rsidRDefault="007E3C2A" w:rsidP="001F1296">
            <w:pPr>
              <w:spacing w:after="0" w:line="240" w:lineRule="auto"/>
              <w:jc w:val="center"/>
              <w:rPr>
                <w:rFonts w:ascii="Times New Roman" w:eastAsia="Times New Roman" w:hAnsi="Times New Roman"/>
                <w:lang w:eastAsia="ro-RO"/>
              </w:rPr>
            </w:pPr>
            <w:r w:rsidRPr="004273FF">
              <w:t>4.34</w:t>
            </w:r>
          </w:p>
        </w:tc>
      </w:tr>
      <w:tr w:rsidR="00383993" w:rsidRPr="004273FF" w14:paraId="5C659793" w14:textId="77777777" w:rsidTr="00383993">
        <w:trPr>
          <w:gridBefore w:val="1"/>
          <w:wBefore w:w="489" w:type="dxa"/>
          <w:trHeight w:val="30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709A8523"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11</w:t>
            </w:r>
          </w:p>
        </w:tc>
        <w:tc>
          <w:tcPr>
            <w:tcW w:w="3260" w:type="dxa"/>
            <w:gridSpan w:val="2"/>
            <w:tcBorders>
              <w:top w:val="nil"/>
              <w:left w:val="nil"/>
              <w:bottom w:val="single" w:sz="4" w:space="0" w:color="auto"/>
              <w:right w:val="single" w:sz="4" w:space="0" w:color="auto"/>
            </w:tcBorders>
            <w:shd w:val="clear" w:color="auto" w:fill="auto"/>
            <w:noWrap/>
            <w:vAlign w:val="center"/>
            <w:hideMark/>
          </w:tcPr>
          <w:p w14:paraId="72F28CB1"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închiriere cort</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5E0C619A"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45D47EE2" w14:textId="2C92611A" w:rsidR="007E3C2A" w:rsidRPr="004273FF" w:rsidRDefault="007E3C2A" w:rsidP="001F1296">
            <w:pPr>
              <w:spacing w:after="0" w:line="240" w:lineRule="auto"/>
              <w:jc w:val="center"/>
            </w:pPr>
            <w:r w:rsidRPr="004273FF">
              <w:t>17.95</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1C09422A" w14:textId="280AEA8A" w:rsidR="007E3C2A" w:rsidRPr="004273FF" w:rsidRDefault="007E3C2A" w:rsidP="001F1296">
            <w:pPr>
              <w:spacing w:after="0" w:line="240" w:lineRule="auto"/>
              <w:jc w:val="center"/>
              <w:rPr>
                <w:rFonts w:ascii="Times New Roman" w:eastAsia="Times New Roman" w:hAnsi="Times New Roman"/>
                <w:lang w:eastAsia="ro-RO"/>
              </w:rPr>
            </w:pPr>
            <w:r w:rsidRPr="004273FF">
              <w:t>21.36</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2A3C0A58" w14:textId="5D949AFE" w:rsidR="007E3C2A" w:rsidRPr="004273FF" w:rsidRDefault="007E3C2A" w:rsidP="001F1296">
            <w:pPr>
              <w:spacing w:after="0" w:line="240" w:lineRule="auto"/>
              <w:jc w:val="center"/>
              <w:rPr>
                <w:rFonts w:ascii="Times New Roman" w:eastAsia="Times New Roman" w:hAnsi="Times New Roman"/>
                <w:lang w:eastAsia="ro-RO"/>
              </w:rPr>
            </w:pPr>
            <w:r w:rsidRPr="004273FF">
              <w:t>21.72</w:t>
            </w:r>
          </w:p>
        </w:tc>
      </w:tr>
      <w:tr w:rsidR="00383993" w:rsidRPr="004273FF" w14:paraId="340155C2" w14:textId="77777777" w:rsidTr="00383993">
        <w:trPr>
          <w:gridBefore w:val="1"/>
          <w:wBefore w:w="489" w:type="dxa"/>
          <w:trHeight w:val="447"/>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4074D8CA"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12</w:t>
            </w:r>
          </w:p>
        </w:tc>
        <w:tc>
          <w:tcPr>
            <w:tcW w:w="3260" w:type="dxa"/>
            <w:gridSpan w:val="2"/>
            <w:tcBorders>
              <w:top w:val="nil"/>
              <w:left w:val="nil"/>
              <w:bottom w:val="single" w:sz="4" w:space="0" w:color="auto"/>
              <w:right w:val="single" w:sz="4" w:space="0" w:color="auto"/>
            </w:tcBorders>
            <w:shd w:val="clear" w:color="auto" w:fill="auto"/>
            <w:vAlign w:val="center"/>
            <w:hideMark/>
          </w:tcPr>
          <w:p w14:paraId="5DAD96EC"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închiriere suport flori, coroane mare</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6783B7E5"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20A37E90" w14:textId="06A3ED87" w:rsidR="007E3C2A" w:rsidRPr="004273FF" w:rsidRDefault="007E3C2A" w:rsidP="001F1296">
            <w:pPr>
              <w:spacing w:after="0" w:line="240" w:lineRule="auto"/>
              <w:jc w:val="center"/>
            </w:pPr>
            <w:r w:rsidRPr="004273FF">
              <w:t>5.98</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4332B611" w14:textId="04147A46" w:rsidR="007E3C2A" w:rsidRPr="004273FF" w:rsidRDefault="007E3C2A" w:rsidP="001F1296">
            <w:pPr>
              <w:spacing w:after="0" w:line="240" w:lineRule="auto"/>
              <w:jc w:val="center"/>
              <w:rPr>
                <w:rFonts w:ascii="Times New Roman" w:eastAsia="Times New Roman" w:hAnsi="Times New Roman"/>
                <w:lang w:eastAsia="ro-RO"/>
              </w:rPr>
            </w:pPr>
            <w:r w:rsidRPr="004273FF">
              <w:t>7.11</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B7F76E8" w14:textId="259EBD2D" w:rsidR="007E3C2A" w:rsidRPr="004273FF" w:rsidRDefault="007E3C2A" w:rsidP="001F1296">
            <w:pPr>
              <w:spacing w:after="0" w:line="240" w:lineRule="auto"/>
              <w:jc w:val="center"/>
              <w:rPr>
                <w:rFonts w:ascii="Times New Roman" w:eastAsia="Times New Roman" w:hAnsi="Times New Roman"/>
                <w:lang w:eastAsia="ro-RO"/>
              </w:rPr>
            </w:pPr>
            <w:r w:rsidRPr="004273FF">
              <w:t>7.23</w:t>
            </w:r>
          </w:p>
        </w:tc>
      </w:tr>
      <w:tr w:rsidR="00383993" w:rsidRPr="004273FF" w14:paraId="7B6C0830" w14:textId="77777777" w:rsidTr="00383993">
        <w:trPr>
          <w:gridBefore w:val="1"/>
          <w:wBefore w:w="489" w:type="dxa"/>
          <w:trHeight w:val="497"/>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3243C526"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13</w:t>
            </w:r>
          </w:p>
        </w:tc>
        <w:tc>
          <w:tcPr>
            <w:tcW w:w="3260" w:type="dxa"/>
            <w:gridSpan w:val="2"/>
            <w:tcBorders>
              <w:top w:val="nil"/>
              <w:left w:val="nil"/>
              <w:bottom w:val="single" w:sz="4" w:space="0" w:color="auto"/>
              <w:right w:val="single" w:sz="4" w:space="0" w:color="auto"/>
            </w:tcBorders>
            <w:shd w:val="clear" w:color="auto" w:fill="auto"/>
            <w:vAlign w:val="center"/>
            <w:hideMark/>
          </w:tcPr>
          <w:p w14:paraId="6CEF1C31"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închiriere suport flori, coroane mic</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2C197864"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64FF9F5F" w14:textId="59DC07AB" w:rsidR="007E3C2A" w:rsidRPr="004273FF" w:rsidRDefault="007E3C2A" w:rsidP="001F1296">
            <w:pPr>
              <w:spacing w:after="0" w:line="240" w:lineRule="auto"/>
              <w:jc w:val="center"/>
            </w:pPr>
            <w:r w:rsidRPr="004273FF">
              <w:t>1.66</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682C6014" w14:textId="3B3B1774" w:rsidR="007E3C2A" w:rsidRPr="004273FF" w:rsidRDefault="007E3C2A" w:rsidP="001F1296">
            <w:pPr>
              <w:spacing w:after="0" w:line="240" w:lineRule="auto"/>
              <w:jc w:val="center"/>
              <w:rPr>
                <w:rFonts w:ascii="Times New Roman" w:eastAsia="Times New Roman" w:hAnsi="Times New Roman"/>
                <w:lang w:eastAsia="ro-RO"/>
              </w:rPr>
            </w:pPr>
            <w:r w:rsidRPr="004273FF">
              <w:t>1.97</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96ED19C" w14:textId="15B75997" w:rsidR="007E3C2A" w:rsidRPr="004273FF" w:rsidRDefault="007E3C2A" w:rsidP="001F1296">
            <w:pPr>
              <w:spacing w:after="0" w:line="240" w:lineRule="auto"/>
              <w:jc w:val="center"/>
              <w:rPr>
                <w:rFonts w:ascii="Times New Roman" w:eastAsia="Times New Roman" w:hAnsi="Times New Roman"/>
                <w:lang w:eastAsia="ro-RO"/>
              </w:rPr>
            </w:pPr>
            <w:r w:rsidRPr="004273FF">
              <w:t>2.00</w:t>
            </w:r>
          </w:p>
        </w:tc>
      </w:tr>
      <w:tr w:rsidR="00383993" w:rsidRPr="004273FF" w14:paraId="0FF6E3AE" w14:textId="77777777" w:rsidTr="00383993">
        <w:trPr>
          <w:gridBefore w:val="1"/>
          <w:wBefore w:w="489" w:type="dxa"/>
          <w:trHeight w:val="30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7A831451"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14</w:t>
            </w:r>
          </w:p>
        </w:tc>
        <w:tc>
          <w:tcPr>
            <w:tcW w:w="3260" w:type="dxa"/>
            <w:gridSpan w:val="2"/>
            <w:tcBorders>
              <w:top w:val="nil"/>
              <w:left w:val="nil"/>
              <w:bottom w:val="single" w:sz="4" w:space="0" w:color="auto"/>
              <w:right w:val="single" w:sz="4" w:space="0" w:color="auto"/>
            </w:tcBorders>
            <w:shd w:val="clear" w:color="auto" w:fill="auto"/>
            <w:noWrap/>
            <w:vAlign w:val="center"/>
            <w:hideMark/>
          </w:tcPr>
          <w:p w14:paraId="11AF636F"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autorizații construire</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1086647B"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mp</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200CBAB4" w14:textId="691F0ABA" w:rsidR="007E3C2A" w:rsidRPr="004273FF" w:rsidRDefault="007E3C2A" w:rsidP="001F1296">
            <w:pPr>
              <w:spacing w:after="0" w:line="240" w:lineRule="auto"/>
              <w:jc w:val="center"/>
            </w:pPr>
            <w:r w:rsidRPr="004273FF">
              <w:t>71.68</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EC97D48" w14:textId="3D91DE5F" w:rsidR="007E3C2A" w:rsidRPr="004273FF" w:rsidRDefault="007E3C2A" w:rsidP="001F1296">
            <w:pPr>
              <w:spacing w:after="0" w:line="240" w:lineRule="auto"/>
              <w:jc w:val="center"/>
              <w:rPr>
                <w:rFonts w:ascii="Times New Roman" w:eastAsia="Times New Roman" w:hAnsi="Times New Roman"/>
                <w:lang w:eastAsia="ro-RO"/>
              </w:rPr>
            </w:pPr>
            <w:r w:rsidRPr="004273FF">
              <w:t>85.30</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62D7E847" w14:textId="06EE4999" w:rsidR="007E3C2A" w:rsidRPr="004273FF" w:rsidRDefault="007E3C2A" w:rsidP="001F1296">
            <w:pPr>
              <w:spacing w:after="0" w:line="240" w:lineRule="auto"/>
              <w:jc w:val="center"/>
              <w:rPr>
                <w:rFonts w:ascii="Times New Roman" w:eastAsia="Times New Roman" w:hAnsi="Times New Roman"/>
                <w:lang w:eastAsia="ro-RO"/>
              </w:rPr>
            </w:pPr>
            <w:r w:rsidRPr="004273FF">
              <w:t>86.73</w:t>
            </w:r>
          </w:p>
        </w:tc>
      </w:tr>
      <w:tr w:rsidR="00383993" w:rsidRPr="004273FF" w14:paraId="4C2AF301" w14:textId="77777777" w:rsidTr="00383993">
        <w:trPr>
          <w:gridBefore w:val="1"/>
          <w:wBefore w:w="489" w:type="dxa"/>
          <w:trHeight w:val="30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0D8955AB"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15</w:t>
            </w:r>
          </w:p>
        </w:tc>
        <w:tc>
          <w:tcPr>
            <w:tcW w:w="3260" w:type="dxa"/>
            <w:gridSpan w:val="2"/>
            <w:tcBorders>
              <w:top w:val="nil"/>
              <w:left w:val="nil"/>
              <w:bottom w:val="single" w:sz="4" w:space="0" w:color="auto"/>
              <w:right w:val="single" w:sz="4" w:space="0" w:color="auto"/>
            </w:tcBorders>
            <w:shd w:val="clear" w:color="auto" w:fill="auto"/>
            <w:noWrap/>
            <w:vAlign w:val="center"/>
            <w:hideMark/>
          </w:tcPr>
          <w:p w14:paraId="68A83139"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utilizare WC</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17754914"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ocazie</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35FBC7F2" w14:textId="66EB7914" w:rsidR="007E3C2A" w:rsidRPr="004273FF" w:rsidRDefault="007E3C2A" w:rsidP="001F1296">
            <w:pPr>
              <w:spacing w:after="0" w:line="240" w:lineRule="auto"/>
              <w:jc w:val="center"/>
            </w:pPr>
            <w:r w:rsidRPr="004273FF">
              <w:t>2.17</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98130ED" w14:textId="23635D37" w:rsidR="007E3C2A" w:rsidRPr="004273FF" w:rsidRDefault="007E3C2A" w:rsidP="001F1296">
            <w:pPr>
              <w:spacing w:after="0" w:line="240" w:lineRule="auto"/>
              <w:jc w:val="center"/>
              <w:rPr>
                <w:rFonts w:ascii="Times New Roman" w:eastAsia="Times New Roman" w:hAnsi="Times New Roman"/>
                <w:lang w:eastAsia="ro-RO"/>
              </w:rPr>
            </w:pPr>
            <w:r w:rsidRPr="004273FF">
              <w:t>2.58</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3C3EB177" w14:textId="134211E0" w:rsidR="007E3C2A" w:rsidRPr="004273FF" w:rsidRDefault="007E3C2A" w:rsidP="001F1296">
            <w:pPr>
              <w:spacing w:after="0" w:line="240" w:lineRule="auto"/>
              <w:jc w:val="center"/>
              <w:rPr>
                <w:rFonts w:ascii="Times New Roman" w:eastAsia="Times New Roman" w:hAnsi="Times New Roman"/>
                <w:lang w:eastAsia="ro-RO"/>
              </w:rPr>
            </w:pPr>
            <w:r w:rsidRPr="004273FF">
              <w:t>2.63</w:t>
            </w:r>
          </w:p>
        </w:tc>
      </w:tr>
      <w:tr w:rsidR="00383993" w:rsidRPr="004273FF" w14:paraId="2965330F" w14:textId="77777777" w:rsidTr="00383993">
        <w:trPr>
          <w:gridBefore w:val="1"/>
          <w:wBefore w:w="489" w:type="dxa"/>
          <w:trHeight w:val="30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26B93FDC"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16</w:t>
            </w:r>
          </w:p>
        </w:tc>
        <w:tc>
          <w:tcPr>
            <w:tcW w:w="3260" w:type="dxa"/>
            <w:gridSpan w:val="2"/>
            <w:tcBorders>
              <w:top w:val="nil"/>
              <w:left w:val="nil"/>
              <w:bottom w:val="single" w:sz="4" w:space="0" w:color="auto"/>
              <w:right w:val="single" w:sz="4" w:space="0" w:color="auto"/>
            </w:tcBorders>
            <w:shd w:val="clear" w:color="auto" w:fill="auto"/>
            <w:noWrap/>
            <w:vAlign w:val="center"/>
            <w:hideMark/>
          </w:tcPr>
          <w:p w14:paraId="2BD3B43D"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masă rabatabilă mică</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73B64F6A"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00EFC810" w14:textId="7290E99A" w:rsidR="007E3C2A" w:rsidRPr="004273FF" w:rsidRDefault="007E3C2A" w:rsidP="001F1296">
            <w:pPr>
              <w:spacing w:after="0" w:line="240" w:lineRule="auto"/>
              <w:jc w:val="center"/>
            </w:pPr>
            <w:r w:rsidRPr="004273FF">
              <w:t>8.98</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34118BBF" w14:textId="173254E6" w:rsidR="007E3C2A" w:rsidRPr="004273FF" w:rsidRDefault="007E3C2A" w:rsidP="001F1296">
            <w:pPr>
              <w:spacing w:after="0" w:line="240" w:lineRule="auto"/>
              <w:jc w:val="center"/>
              <w:rPr>
                <w:rFonts w:ascii="Times New Roman" w:eastAsia="Times New Roman" w:hAnsi="Times New Roman"/>
                <w:lang w:eastAsia="ro-RO"/>
              </w:rPr>
            </w:pPr>
            <w:r w:rsidRPr="004273FF">
              <w:t>10.68</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202AEA24" w14:textId="70C2245C" w:rsidR="007E3C2A" w:rsidRPr="004273FF" w:rsidRDefault="007E3C2A" w:rsidP="001F1296">
            <w:pPr>
              <w:spacing w:after="0" w:line="240" w:lineRule="auto"/>
              <w:jc w:val="center"/>
              <w:rPr>
                <w:rFonts w:ascii="Times New Roman" w:eastAsia="Times New Roman" w:hAnsi="Times New Roman"/>
                <w:lang w:eastAsia="ro-RO"/>
              </w:rPr>
            </w:pPr>
            <w:r w:rsidRPr="004273FF">
              <w:t>10.86</w:t>
            </w:r>
          </w:p>
        </w:tc>
      </w:tr>
      <w:tr w:rsidR="00383993" w:rsidRPr="004273FF" w14:paraId="75D3DCA8" w14:textId="77777777" w:rsidTr="00383993">
        <w:trPr>
          <w:gridBefore w:val="1"/>
          <w:wBefore w:w="489" w:type="dxa"/>
          <w:trHeight w:val="30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2A6480F8"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17</w:t>
            </w:r>
          </w:p>
        </w:tc>
        <w:tc>
          <w:tcPr>
            <w:tcW w:w="3260" w:type="dxa"/>
            <w:gridSpan w:val="2"/>
            <w:tcBorders>
              <w:top w:val="nil"/>
              <w:left w:val="nil"/>
              <w:bottom w:val="single" w:sz="4" w:space="0" w:color="auto"/>
              <w:right w:val="single" w:sz="4" w:space="0" w:color="auto"/>
            </w:tcBorders>
            <w:shd w:val="clear" w:color="auto" w:fill="auto"/>
            <w:noWrap/>
            <w:vAlign w:val="center"/>
            <w:hideMark/>
          </w:tcPr>
          <w:p w14:paraId="6CB47E9C"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masă rabatabilă mare</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636A22AD"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251409A4" w14:textId="3C5EA405" w:rsidR="007E3C2A" w:rsidRPr="004273FF" w:rsidRDefault="007E3C2A" w:rsidP="001F1296">
            <w:pPr>
              <w:spacing w:after="0" w:line="240" w:lineRule="auto"/>
              <w:jc w:val="center"/>
            </w:pPr>
            <w:r w:rsidRPr="004273FF">
              <w:t>11.95</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79C1385C" w14:textId="09DAAC63" w:rsidR="007E3C2A" w:rsidRPr="004273FF" w:rsidRDefault="007E3C2A" w:rsidP="001F1296">
            <w:pPr>
              <w:spacing w:after="0" w:line="240" w:lineRule="auto"/>
              <w:jc w:val="center"/>
              <w:rPr>
                <w:rFonts w:ascii="Times New Roman" w:eastAsia="Times New Roman" w:hAnsi="Times New Roman"/>
                <w:lang w:eastAsia="ro-RO"/>
              </w:rPr>
            </w:pPr>
            <w:r w:rsidRPr="004273FF">
              <w:t>14.22</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49C28BF" w14:textId="25C69FBD" w:rsidR="007E3C2A" w:rsidRPr="004273FF" w:rsidRDefault="007E3C2A" w:rsidP="001F1296">
            <w:pPr>
              <w:spacing w:after="0" w:line="240" w:lineRule="auto"/>
              <w:jc w:val="center"/>
              <w:rPr>
                <w:rFonts w:ascii="Times New Roman" w:eastAsia="Times New Roman" w:hAnsi="Times New Roman"/>
                <w:lang w:eastAsia="ro-RO"/>
              </w:rPr>
            </w:pPr>
            <w:r w:rsidRPr="004273FF">
              <w:t>14.46</w:t>
            </w:r>
          </w:p>
        </w:tc>
      </w:tr>
      <w:tr w:rsidR="00383993" w:rsidRPr="004273FF" w14:paraId="375BAA46" w14:textId="77777777" w:rsidTr="00383993">
        <w:trPr>
          <w:gridBefore w:val="1"/>
          <w:wBefore w:w="489" w:type="dxa"/>
          <w:trHeight w:val="561"/>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5BC51EDA"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18</w:t>
            </w:r>
          </w:p>
        </w:tc>
        <w:tc>
          <w:tcPr>
            <w:tcW w:w="3260" w:type="dxa"/>
            <w:gridSpan w:val="2"/>
            <w:tcBorders>
              <w:top w:val="nil"/>
              <w:left w:val="nil"/>
              <w:bottom w:val="single" w:sz="4" w:space="0" w:color="auto"/>
              <w:right w:val="single" w:sz="4" w:space="0" w:color="auto"/>
            </w:tcBorders>
            <w:shd w:val="clear" w:color="auto" w:fill="auto"/>
            <w:vAlign w:val="center"/>
            <w:hideMark/>
          </w:tcPr>
          <w:p w14:paraId="343D7AEC"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masă rabatabilă mare acoperită</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35A16E86"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2000A5A0" w14:textId="15C71D06" w:rsidR="007E3C2A" w:rsidRPr="004273FF" w:rsidRDefault="007E3C2A" w:rsidP="001F1296">
            <w:pPr>
              <w:spacing w:after="0" w:line="240" w:lineRule="auto"/>
              <w:jc w:val="center"/>
            </w:pPr>
            <w:r w:rsidRPr="004273FF">
              <w:t>17.95</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D19ECC4" w14:textId="0CC295FC" w:rsidR="007E3C2A" w:rsidRPr="004273FF" w:rsidRDefault="007E3C2A" w:rsidP="001F1296">
            <w:pPr>
              <w:spacing w:after="0" w:line="240" w:lineRule="auto"/>
              <w:jc w:val="center"/>
              <w:rPr>
                <w:rFonts w:ascii="Times New Roman" w:eastAsia="Times New Roman" w:hAnsi="Times New Roman"/>
                <w:lang w:eastAsia="ro-RO"/>
              </w:rPr>
            </w:pPr>
            <w:r w:rsidRPr="004273FF">
              <w:t>21.36</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369CC5C3" w14:textId="7E4FA894" w:rsidR="007E3C2A" w:rsidRPr="004273FF" w:rsidRDefault="007E3C2A" w:rsidP="001F1296">
            <w:pPr>
              <w:spacing w:after="0" w:line="240" w:lineRule="auto"/>
              <w:jc w:val="center"/>
              <w:rPr>
                <w:rFonts w:ascii="Times New Roman" w:eastAsia="Times New Roman" w:hAnsi="Times New Roman"/>
                <w:lang w:eastAsia="ro-RO"/>
              </w:rPr>
            </w:pPr>
            <w:r w:rsidRPr="004273FF">
              <w:t>21.72</w:t>
            </w:r>
          </w:p>
        </w:tc>
      </w:tr>
      <w:tr w:rsidR="00383993" w:rsidRPr="004273FF" w14:paraId="094B71D5" w14:textId="77777777" w:rsidTr="00383993">
        <w:trPr>
          <w:gridBefore w:val="1"/>
          <w:wBefore w:w="489" w:type="dxa"/>
          <w:trHeight w:val="30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52A01080"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19</w:t>
            </w:r>
          </w:p>
        </w:tc>
        <w:tc>
          <w:tcPr>
            <w:tcW w:w="3260" w:type="dxa"/>
            <w:gridSpan w:val="2"/>
            <w:tcBorders>
              <w:top w:val="nil"/>
              <w:left w:val="nil"/>
              <w:bottom w:val="single" w:sz="4" w:space="0" w:color="auto"/>
              <w:right w:val="single" w:sz="4" w:space="0" w:color="auto"/>
            </w:tcBorders>
            <w:shd w:val="clear" w:color="auto" w:fill="auto"/>
            <w:noWrap/>
            <w:vAlign w:val="center"/>
            <w:hideMark/>
          </w:tcPr>
          <w:p w14:paraId="61A5ECDE"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imprimare ecuson</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357CEFD8"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1FEE6ABE" w14:textId="12B1346B" w:rsidR="007E3C2A" w:rsidRPr="004273FF" w:rsidRDefault="007E3C2A" w:rsidP="001F1296">
            <w:pPr>
              <w:spacing w:after="0" w:line="240" w:lineRule="auto"/>
              <w:jc w:val="center"/>
            </w:pPr>
            <w:r w:rsidRPr="004273FF">
              <w:t>5.98</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1509FA3A" w14:textId="53DEA861" w:rsidR="007E3C2A" w:rsidRPr="004273FF" w:rsidRDefault="007E3C2A" w:rsidP="001F1296">
            <w:pPr>
              <w:spacing w:after="0" w:line="240" w:lineRule="auto"/>
              <w:jc w:val="center"/>
              <w:rPr>
                <w:rFonts w:ascii="Times New Roman" w:eastAsia="Times New Roman" w:hAnsi="Times New Roman"/>
                <w:lang w:eastAsia="ro-RO"/>
              </w:rPr>
            </w:pPr>
            <w:r w:rsidRPr="004273FF">
              <w:t>7.11</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3AD144DC" w14:textId="0542855D" w:rsidR="007E3C2A" w:rsidRPr="004273FF" w:rsidRDefault="007E3C2A" w:rsidP="001F1296">
            <w:pPr>
              <w:spacing w:after="0" w:line="240" w:lineRule="auto"/>
              <w:jc w:val="center"/>
              <w:rPr>
                <w:rFonts w:ascii="Times New Roman" w:eastAsia="Times New Roman" w:hAnsi="Times New Roman"/>
                <w:lang w:eastAsia="ro-RO"/>
              </w:rPr>
            </w:pPr>
            <w:r w:rsidRPr="004273FF">
              <w:t>7.23</w:t>
            </w:r>
          </w:p>
        </w:tc>
      </w:tr>
      <w:tr w:rsidR="00383993" w:rsidRPr="004273FF" w14:paraId="6FA3BF12" w14:textId="77777777" w:rsidTr="00383993">
        <w:trPr>
          <w:gridBefore w:val="1"/>
          <w:wBefore w:w="489" w:type="dxa"/>
          <w:trHeight w:val="300"/>
          <w:jc w:val="center"/>
        </w:trPr>
        <w:tc>
          <w:tcPr>
            <w:tcW w:w="596" w:type="dxa"/>
            <w:gridSpan w:val="2"/>
            <w:tcBorders>
              <w:top w:val="nil"/>
              <w:left w:val="single" w:sz="8" w:space="0" w:color="auto"/>
              <w:bottom w:val="single" w:sz="4" w:space="0" w:color="auto"/>
              <w:right w:val="single" w:sz="4" w:space="0" w:color="auto"/>
            </w:tcBorders>
            <w:shd w:val="clear" w:color="auto" w:fill="auto"/>
            <w:vAlign w:val="center"/>
            <w:hideMark/>
          </w:tcPr>
          <w:p w14:paraId="2E5ABDEA"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20</w:t>
            </w:r>
          </w:p>
        </w:tc>
        <w:tc>
          <w:tcPr>
            <w:tcW w:w="3260" w:type="dxa"/>
            <w:gridSpan w:val="2"/>
            <w:tcBorders>
              <w:top w:val="nil"/>
              <w:left w:val="nil"/>
              <w:bottom w:val="single" w:sz="4" w:space="0" w:color="auto"/>
              <w:right w:val="single" w:sz="4" w:space="0" w:color="auto"/>
            </w:tcBorders>
            <w:shd w:val="clear" w:color="auto" w:fill="auto"/>
            <w:noWrap/>
            <w:vAlign w:val="center"/>
            <w:hideMark/>
          </w:tcPr>
          <w:p w14:paraId="6A348310"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reclamă pe panou</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7B94DA78"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mp/zi</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44C4F701" w14:textId="33349A0E" w:rsidR="007E3C2A" w:rsidRPr="004273FF" w:rsidRDefault="007E3C2A" w:rsidP="001F1296">
            <w:pPr>
              <w:spacing w:after="0" w:line="240" w:lineRule="auto"/>
              <w:jc w:val="center"/>
            </w:pPr>
            <w:r w:rsidRPr="004273FF">
              <w:t>15.52</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188E2FBF" w14:textId="1881C08F" w:rsidR="007E3C2A" w:rsidRPr="004273FF" w:rsidRDefault="007E3C2A" w:rsidP="001F1296">
            <w:pPr>
              <w:spacing w:after="0" w:line="240" w:lineRule="auto"/>
              <w:jc w:val="center"/>
              <w:rPr>
                <w:rFonts w:ascii="Times New Roman" w:eastAsia="Times New Roman" w:hAnsi="Times New Roman"/>
                <w:lang w:eastAsia="ro-RO"/>
              </w:rPr>
            </w:pPr>
            <w:r w:rsidRPr="004273FF">
              <w:t>18.47</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21CA797F" w14:textId="5DC3BE25" w:rsidR="007E3C2A" w:rsidRPr="004273FF" w:rsidRDefault="007E3C2A" w:rsidP="001F1296">
            <w:pPr>
              <w:spacing w:after="0" w:line="240" w:lineRule="auto"/>
              <w:jc w:val="center"/>
              <w:rPr>
                <w:rFonts w:ascii="Times New Roman" w:eastAsia="Times New Roman" w:hAnsi="Times New Roman"/>
                <w:lang w:eastAsia="ro-RO"/>
              </w:rPr>
            </w:pPr>
            <w:r w:rsidRPr="004273FF">
              <w:t>18.78</w:t>
            </w:r>
          </w:p>
        </w:tc>
      </w:tr>
      <w:tr w:rsidR="00383993" w:rsidRPr="004273FF" w14:paraId="4471DCF6" w14:textId="77777777" w:rsidTr="00383993">
        <w:trPr>
          <w:gridBefore w:val="1"/>
          <w:wBefore w:w="489" w:type="dxa"/>
          <w:trHeight w:val="300"/>
          <w:jc w:val="center"/>
        </w:trPr>
        <w:tc>
          <w:tcPr>
            <w:tcW w:w="596" w:type="dxa"/>
            <w:gridSpan w:val="2"/>
            <w:vMerge w:val="restart"/>
            <w:tcBorders>
              <w:top w:val="nil"/>
              <w:left w:val="single" w:sz="8" w:space="0" w:color="auto"/>
              <w:bottom w:val="single" w:sz="4" w:space="0" w:color="000000"/>
              <w:right w:val="single" w:sz="4" w:space="0" w:color="auto"/>
            </w:tcBorders>
            <w:shd w:val="clear" w:color="auto" w:fill="auto"/>
            <w:vAlign w:val="center"/>
            <w:hideMark/>
          </w:tcPr>
          <w:p w14:paraId="77E60FBE"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21</w:t>
            </w:r>
          </w:p>
        </w:tc>
        <w:tc>
          <w:tcPr>
            <w:tcW w:w="32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4FF6F61E"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închiriere cărucior tip piață pentru aprovizionare</w:t>
            </w: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504CADBF"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buc./30”</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0F6124F8" w14:textId="0406D2DF" w:rsidR="007E3C2A" w:rsidRPr="004273FF" w:rsidRDefault="007E3C2A" w:rsidP="001F1296">
            <w:pPr>
              <w:spacing w:after="0" w:line="240" w:lineRule="auto"/>
              <w:jc w:val="center"/>
            </w:pPr>
            <w:r w:rsidRPr="004273FF">
              <w:t>2.39</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28B251DA" w14:textId="5344BF06" w:rsidR="007E3C2A" w:rsidRPr="004273FF" w:rsidRDefault="007E3C2A" w:rsidP="001F1296">
            <w:pPr>
              <w:spacing w:after="0" w:line="240" w:lineRule="auto"/>
              <w:jc w:val="center"/>
              <w:rPr>
                <w:rFonts w:ascii="Times New Roman" w:eastAsia="Times New Roman" w:hAnsi="Times New Roman"/>
                <w:lang w:eastAsia="ro-RO"/>
              </w:rPr>
            </w:pPr>
            <w:r w:rsidRPr="004273FF">
              <w:t>2.84</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5BFAED63" w14:textId="0FD459AB" w:rsidR="007E3C2A" w:rsidRPr="004273FF" w:rsidRDefault="007E3C2A" w:rsidP="001F1296">
            <w:pPr>
              <w:spacing w:after="0" w:line="240" w:lineRule="auto"/>
              <w:jc w:val="center"/>
              <w:rPr>
                <w:rFonts w:ascii="Times New Roman" w:eastAsia="Times New Roman" w:hAnsi="Times New Roman"/>
                <w:lang w:eastAsia="ro-RO"/>
              </w:rPr>
            </w:pPr>
            <w:r w:rsidRPr="004273FF">
              <w:t>2.89</w:t>
            </w:r>
          </w:p>
        </w:tc>
      </w:tr>
      <w:tr w:rsidR="00383993" w:rsidRPr="004273FF" w14:paraId="1DEAEDEA" w14:textId="77777777" w:rsidTr="00383993">
        <w:trPr>
          <w:gridBefore w:val="1"/>
          <w:wBefore w:w="489" w:type="dxa"/>
          <w:trHeight w:val="300"/>
          <w:jc w:val="center"/>
        </w:trPr>
        <w:tc>
          <w:tcPr>
            <w:tcW w:w="596" w:type="dxa"/>
            <w:gridSpan w:val="2"/>
            <w:vMerge/>
            <w:tcBorders>
              <w:top w:val="nil"/>
              <w:left w:val="single" w:sz="8" w:space="0" w:color="auto"/>
              <w:bottom w:val="single" w:sz="4" w:space="0" w:color="000000"/>
              <w:right w:val="single" w:sz="4" w:space="0" w:color="auto"/>
            </w:tcBorders>
            <w:vAlign w:val="center"/>
            <w:hideMark/>
          </w:tcPr>
          <w:p w14:paraId="5F3695B8" w14:textId="77777777" w:rsidR="007E3C2A" w:rsidRPr="004273FF" w:rsidRDefault="007E3C2A" w:rsidP="001F1296">
            <w:pPr>
              <w:spacing w:after="0" w:line="240" w:lineRule="auto"/>
              <w:rPr>
                <w:rFonts w:ascii="Times New Roman" w:eastAsia="Times New Roman" w:hAnsi="Times New Roman"/>
                <w:lang w:eastAsia="ro-RO"/>
              </w:rPr>
            </w:pPr>
          </w:p>
        </w:tc>
        <w:tc>
          <w:tcPr>
            <w:tcW w:w="3260" w:type="dxa"/>
            <w:gridSpan w:val="2"/>
            <w:vMerge/>
            <w:tcBorders>
              <w:top w:val="nil"/>
              <w:left w:val="single" w:sz="4" w:space="0" w:color="auto"/>
              <w:bottom w:val="single" w:sz="4" w:space="0" w:color="000000"/>
              <w:right w:val="single" w:sz="4" w:space="0" w:color="auto"/>
            </w:tcBorders>
            <w:vAlign w:val="center"/>
            <w:hideMark/>
          </w:tcPr>
          <w:p w14:paraId="4C1A9134" w14:textId="77777777" w:rsidR="007E3C2A" w:rsidRPr="004273FF" w:rsidRDefault="007E3C2A" w:rsidP="001F1296">
            <w:pPr>
              <w:spacing w:after="0" w:line="240" w:lineRule="auto"/>
              <w:rPr>
                <w:rFonts w:ascii="Times New Roman" w:eastAsia="Times New Roman" w:hAnsi="Times New Roman"/>
                <w:lang w:eastAsia="ro-RO"/>
              </w:rPr>
            </w:pP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32415E2B"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buc./2,5h</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0CD57DF6" w14:textId="14D468F1" w:rsidR="007E3C2A" w:rsidRPr="004273FF" w:rsidRDefault="007E3C2A" w:rsidP="001F1296">
            <w:pPr>
              <w:spacing w:after="0" w:line="240" w:lineRule="auto"/>
              <w:jc w:val="center"/>
            </w:pPr>
            <w:r w:rsidRPr="004273FF">
              <w:t>3.59</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10C66F24" w14:textId="1CD40521" w:rsidR="007E3C2A" w:rsidRPr="004273FF" w:rsidRDefault="007E3C2A" w:rsidP="001F1296">
            <w:pPr>
              <w:spacing w:after="0" w:line="240" w:lineRule="auto"/>
              <w:jc w:val="center"/>
              <w:rPr>
                <w:rFonts w:ascii="Times New Roman" w:eastAsia="Times New Roman" w:hAnsi="Times New Roman"/>
                <w:lang w:eastAsia="ro-RO"/>
              </w:rPr>
            </w:pPr>
            <w:r w:rsidRPr="004273FF">
              <w:t>4.27</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27A2718D" w14:textId="42F065D5" w:rsidR="007E3C2A" w:rsidRPr="004273FF" w:rsidRDefault="007E3C2A" w:rsidP="001F1296">
            <w:pPr>
              <w:spacing w:after="0" w:line="240" w:lineRule="auto"/>
              <w:jc w:val="center"/>
              <w:rPr>
                <w:rFonts w:ascii="Times New Roman" w:eastAsia="Times New Roman" w:hAnsi="Times New Roman"/>
                <w:lang w:eastAsia="ro-RO"/>
              </w:rPr>
            </w:pPr>
            <w:r w:rsidRPr="004273FF">
              <w:t>4.34</w:t>
            </w:r>
          </w:p>
        </w:tc>
      </w:tr>
      <w:tr w:rsidR="00383993" w:rsidRPr="004273FF" w14:paraId="335F9BA5" w14:textId="77777777" w:rsidTr="00383993">
        <w:trPr>
          <w:gridBefore w:val="1"/>
          <w:wBefore w:w="489" w:type="dxa"/>
          <w:trHeight w:val="300"/>
          <w:jc w:val="center"/>
        </w:trPr>
        <w:tc>
          <w:tcPr>
            <w:tcW w:w="596" w:type="dxa"/>
            <w:gridSpan w:val="2"/>
            <w:vMerge/>
            <w:tcBorders>
              <w:top w:val="nil"/>
              <w:left w:val="single" w:sz="8" w:space="0" w:color="auto"/>
              <w:bottom w:val="single" w:sz="4" w:space="0" w:color="000000"/>
              <w:right w:val="single" w:sz="4" w:space="0" w:color="auto"/>
            </w:tcBorders>
            <w:vAlign w:val="center"/>
            <w:hideMark/>
          </w:tcPr>
          <w:p w14:paraId="58B5EC9E" w14:textId="77777777" w:rsidR="007E3C2A" w:rsidRPr="004273FF" w:rsidRDefault="007E3C2A" w:rsidP="001F1296">
            <w:pPr>
              <w:spacing w:after="0" w:line="240" w:lineRule="auto"/>
              <w:rPr>
                <w:rFonts w:ascii="Times New Roman" w:eastAsia="Times New Roman" w:hAnsi="Times New Roman"/>
                <w:lang w:eastAsia="ro-RO"/>
              </w:rPr>
            </w:pPr>
          </w:p>
        </w:tc>
        <w:tc>
          <w:tcPr>
            <w:tcW w:w="3260" w:type="dxa"/>
            <w:gridSpan w:val="2"/>
            <w:vMerge/>
            <w:tcBorders>
              <w:top w:val="nil"/>
              <w:left w:val="single" w:sz="4" w:space="0" w:color="auto"/>
              <w:bottom w:val="single" w:sz="4" w:space="0" w:color="000000"/>
              <w:right w:val="single" w:sz="4" w:space="0" w:color="auto"/>
            </w:tcBorders>
            <w:vAlign w:val="center"/>
            <w:hideMark/>
          </w:tcPr>
          <w:p w14:paraId="56435598" w14:textId="77777777" w:rsidR="007E3C2A" w:rsidRPr="004273FF" w:rsidRDefault="007E3C2A" w:rsidP="001F1296">
            <w:pPr>
              <w:spacing w:after="0" w:line="240" w:lineRule="auto"/>
              <w:rPr>
                <w:rFonts w:ascii="Times New Roman" w:eastAsia="Times New Roman" w:hAnsi="Times New Roman"/>
                <w:lang w:eastAsia="ro-RO"/>
              </w:rPr>
            </w:pPr>
          </w:p>
        </w:tc>
        <w:tc>
          <w:tcPr>
            <w:tcW w:w="1146" w:type="dxa"/>
            <w:gridSpan w:val="2"/>
            <w:tcBorders>
              <w:top w:val="nil"/>
              <w:left w:val="nil"/>
              <w:bottom w:val="single" w:sz="4" w:space="0" w:color="auto"/>
              <w:right w:val="single" w:sz="4" w:space="0" w:color="auto"/>
            </w:tcBorders>
            <w:shd w:val="clear" w:color="auto" w:fill="auto"/>
            <w:noWrap/>
            <w:vAlign w:val="center"/>
            <w:hideMark/>
          </w:tcPr>
          <w:p w14:paraId="70378D25"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buc./5h</w:t>
            </w: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4B2EC860" w14:textId="33CA944F" w:rsidR="007E3C2A" w:rsidRPr="004273FF" w:rsidRDefault="007E3C2A" w:rsidP="001F1296">
            <w:pPr>
              <w:spacing w:after="0" w:line="240" w:lineRule="auto"/>
              <w:jc w:val="center"/>
            </w:pPr>
            <w:r w:rsidRPr="004273FF">
              <w:t>14.36</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1E2EB7FC" w14:textId="754DF7F7" w:rsidR="007E3C2A" w:rsidRPr="004273FF" w:rsidRDefault="007E3C2A" w:rsidP="001F1296">
            <w:pPr>
              <w:spacing w:after="0" w:line="240" w:lineRule="auto"/>
              <w:jc w:val="center"/>
              <w:rPr>
                <w:rFonts w:ascii="Times New Roman" w:eastAsia="Times New Roman" w:hAnsi="Times New Roman"/>
                <w:lang w:eastAsia="ro-RO"/>
              </w:rPr>
            </w:pPr>
            <w:r w:rsidRPr="004273FF">
              <w:t>17.09</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154F5A0" w14:textId="02CA80D3" w:rsidR="007E3C2A" w:rsidRPr="004273FF" w:rsidRDefault="007E3C2A" w:rsidP="001F1296">
            <w:pPr>
              <w:spacing w:after="0" w:line="240" w:lineRule="auto"/>
              <w:jc w:val="center"/>
              <w:rPr>
                <w:rFonts w:ascii="Times New Roman" w:eastAsia="Times New Roman" w:hAnsi="Times New Roman"/>
                <w:lang w:eastAsia="ro-RO"/>
              </w:rPr>
            </w:pPr>
            <w:r w:rsidRPr="004273FF">
              <w:t>17.38</w:t>
            </w:r>
          </w:p>
        </w:tc>
      </w:tr>
      <w:tr w:rsidR="00383993" w:rsidRPr="004273FF" w14:paraId="73A55930" w14:textId="77777777" w:rsidTr="00383993">
        <w:trPr>
          <w:gridBefore w:val="1"/>
          <w:wBefore w:w="489" w:type="dxa"/>
          <w:trHeight w:val="305"/>
          <w:jc w:val="center"/>
        </w:trPr>
        <w:tc>
          <w:tcPr>
            <w:tcW w:w="596" w:type="dxa"/>
            <w:gridSpan w:val="2"/>
            <w:vMerge w:val="restart"/>
            <w:tcBorders>
              <w:top w:val="nil"/>
              <w:left w:val="single" w:sz="8" w:space="0" w:color="auto"/>
              <w:bottom w:val="single" w:sz="4" w:space="0" w:color="000000"/>
              <w:right w:val="single" w:sz="4" w:space="0" w:color="auto"/>
            </w:tcBorders>
            <w:shd w:val="clear" w:color="auto" w:fill="auto"/>
            <w:vAlign w:val="center"/>
            <w:hideMark/>
          </w:tcPr>
          <w:p w14:paraId="75E2DC56"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22</w:t>
            </w:r>
          </w:p>
        </w:tc>
        <w:tc>
          <w:tcPr>
            <w:tcW w:w="3260"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14:paraId="79ED4B74" w14:textId="71BD3519"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Tarif închiriere țarc mare pentru comercializare:</w:t>
            </w:r>
          </w:p>
          <w:p w14:paraId="1B2BBAF4" w14:textId="1F74A83D"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 pepeni                                                            - varză</w:t>
            </w:r>
          </w:p>
        </w:tc>
        <w:tc>
          <w:tcPr>
            <w:tcW w:w="1146"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77AFED7E" w14:textId="77777777" w:rsidR="007E3C2A" w:rsidRPr="004273FF" w:rsidRDefault="007E3C2A" w:rsidP="001F1296">
            <w:pPr>
              <w:spacing w:after="0" w:line="240" w:lineRule="auto"/>
              <w:jc w:val="center"/>
              <w:rPr>
                <w:rFonts w:ascii="Times New Roman" w:eastAsia="Times New Roman" w:hAnsi="Times New Roman"/>
                <w:lang w:eastAsia="ro-RO"/>
              </w:rPr>
            </w:pPr>
            <w:r w:rsidRPr="004273FF">
              <w:rPr>
                <w:rFonts w:ascii="Times New Roman" w:eastAsia="Times New Roman" w:hAnsi="Times New Roman"/>
                <w:lang w:eastAsia="ro-RO"/>
              </w:rPr>
              <w:t>buc./zi</w:t>
            </w:r>
          </w:p>
        </w:tc>
        <w:tc>
          <w:tcPr>
            <w:tcW w:w="1418" w:type="dxa"/>
            <w:gridSpan w:val="2"/>
            <w:tcBorders>
              <w:top w:val="nil"/>
              <w:left w:val="single" w:sz="8" w:space="0" w:color="auto"/>
              <w:bottom w:val="single" w:sz="4" w:space="0" w:color="auto"/>
              <w:right w:val="single" w:sz="4" w:space="0" w:color="auto"/>
            </w:tcBorders>
            <w:shd w:val="clear" w:color="000000" w:fill="FFFFFF"/>
            <w:vAlign w:val="bottom"/>
          </w:tcPr>
          <w:p w14:paraId="467AE79F" w14:textId="7DA85B5C" w:rsidR="007E3C2A" w:rsidRPr="004273FF" w:rsidRDefault="007E3C2A" w:rsidP="001F1296">
            <w:pPr>
              <w:spacing w:after="0" w:line="240" w:lineRule="auto"/>
              <w:jc w:val="center"/>
            </w:pPr>
            <w:r w:rsidRPr="004273FF">
              <w:t>37.33</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4E5A1BBC" w14:textId="5CC9D846" w:rsidR="007E3C2A" w:rsidRPr="004273FF" w:rsidRDefault="007E3C2A" w:rsidP="001F1296">
            <w:pPr>
              <w:spacing w:after="0" w:line="240" w:lineRule="auto"/>
              <w:jc w:val="center"/>
            </w:pPr>
          </w:p>
          <w:p w14:paraId="3336E639" w14:textId="1741B219" w:rsidR="007E3C2A" w:rsidRPr="004273FF" w:rsidRDefault="007E3C2A" w:rsidP="001F1296">
            <w:pPr>
              <w:spacing w:after="0" w:line="240" w:lineRule="auto"/>
              <w:jc w:val="center"/>
              <w:rPr>
                <w:rFonts w:ascii="Times New Roman" w:eastAsia="Times New Roman" w:hAnsi="Times New Roman"/>
                <w:lang w:eastAsia="ro-RO"/>
              </w:rPr>
            </w:pPr>
            <w:r w:rsidRPr="004273FF">
              <w:t>44.42</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5C2ADE77" w14:textId="3DAB469F" w:rsidR="007E3C2A" w:rsidRPr="004273FF" w:rsidRDefault="007E3C2A" w:rsidP="001F1296">
            <w:pPr>
              <w:spacing w:after="0" w:line="240" w:lineRule="auto"/>
              <w:jc w:val="center"/>
              <w:rPr>
                <w:rFonts w:ascii="Times New Roman" w:eastAsia="Times New Roman" w:hAnsi="Times New Roman"/>
                <w:lang w:eastAsia="ro-RO"/>
              </w:rPr>
            </w:pPr>
            <w:r w:rsidRPr="004273FF">
              <w:t>45.16</w:t>
            </w:r>
          </w:p>
        </w:tc>
      </w:tr>
      <w:tr w:rsidR="00383993" w:rsidRPr="004273FF" w14:paraId="4E89F6BD" w14:textId="77777777" w:rsidTr="00383993">
        <w:trPr>
          <w:gridBefore w:val="1"/>
          <w:wBefore w:w="489" w:type="dxa"/>
          <w:trHeight w:val="469"/>
          <w:jc w:val="center"/>
        </w:trPr>
        <w:tc>
          <w:tcPr>
            <w:tcW w:w="596" w:type="dxa"/>
            <w:gridSpan w:val="2"/>
            <w:vMerge/>
            <w:tcBorders>
              <w:top w:val="nil"/>
              <w:left w:val="single" w:sz="8" w:space="0" w:color="auto"/>
              <w:bottom w:val="single" w:sz="4" w:space="0" w:color="auto"/>
              <w:right w:val="single" w:sz="4" w:space="0" w:color="auto"/>
            </w:tcBorders>
            <w:vAlign w:val="center"/>
            <w:hideMark/>
          </w:tcPr>
          <w:p w14:paraId="295B7E1A" w14:textId="77777777" w:rsidR="007E3C2A" w:rsidRPr="004273FF" w:rsidRDefault="007E3C2A" w:rsidP="001F1296">
            <w:pPr>
              <w:spacing w:after="0" w:line="240" w:lineRule="auto"/>
              <w:jc w:val="center"/>
              <w:rPr>
                <w:rFonts w:ascii="Times New Roman" w:eastAsia="Times New Roman" w:hAnsi="Times New Roman"/>
                <w:lang w:eastAsia="ro-RO"/>
              </w:rPr>
            </w:pPr>
          </w:p>
        </w:tc>
        <w:tc>
          <w:tcPr>
            <w:tcW w:w="3260" w:type="dxa"/>
            <w:gridSpan w:val="2"/>
            <w:vMerge/>
            <w:tcBorders>
              <w:top w:val="nil"/>
              <w:left w:val="single" w:sz="4" w:space="0" w:color="auto"/>
              <w:bottom w:val="single" w:sz="4" w:space="0" w:color="auto"/>
              <w:right w:val="single" w:sz="4" w:space="0" w:color="auto"/>
            </w:tcBorders>
            <w:vAlign w:val="center"/>
            <w:hideMark/>
          </w:tcPr>
          <w:p w14:paraId="36016212" w14:textId="77777777" w:rsidR="007E3C2A" w:rsidRPr="004273FF" w:rsidRDefault="007E3C2A" w:rsidP="001F1296">
            <w:pPr>
              <w:spacing w:after="0" w:line="240" w:lineRule="auto"/>
              <w:jc w:val="center"/>
              <w:rPr>
                <w:rFonts w:ascii="Times New Roman" w:eastAsia="Times New Roman" w:hAnsi="Times New Roman"/>
                <w:lang w:eastAsia="ro-RO"/>
              </w:rPr>
            </w:pPr>
          </w:p>
        </w:tc>
        <w:tc>
          <w:tcPr>
            <w:tcW w:w="1146" w:type="dxa"/>
            <w:gridSpan w:val="2"/>
            <w:vMerge/>
            <w:tcBorders>
              <w:top w:val="nil"/>
              <w:left w:val="single" w:sz="4" w:space="0" w:color="auto"/>
              <w:bottom w:val="single" w:sz="4" w:space="0" w:color="auto"/>
              <w:right w:val="single" w:sz="4" w:space="0" w:color="auto"/>
            </w:tcBorders>
            <w:vAlign w:val="center"/>
            <w:hideMark/>
          </w:tcPr>
          <w:p w14:paraId="6E1C0FF9" w14:textId="77777777" w:rsidR="007E3C2A" w:rsidRPr="004273FF" w:rsidRDefault="007E3C2A" w:rsidP="001F1296">
            <w:pPr>
              <w:spacing w:after="0" w:line="240" w:lineRule="auto"/>
              <w:rPr>
                <w:rFonts w:ascii="Times New Roman" w:eastAsia="Times New Roman" w:hAnsi="Times New Roman"/>
                <w:lang w:eastAsia="ro-RO"/>
              </w:rPr>
            </w:pPr>
          </w:p>
        </w:tc>
        <w:tc>
          <w:tcPr>
            <w:tcW w:w="1418" w:type="dxa"/>
            <w:gridSpan w:val="2"/>
            <w:tcBorders>
              <w:top w:val="nil"/>
              <w:left w:val="single" w:sz="8" w:space="0" w:color="auto"/>
              <w:bottom w:val="single" w:sz="4" w:space="0" w:color="auto"/>
              <w:right w:val="single" w:sz="4" w:space="0" w:color="auto"/>
            </w:tcBorders>
            <w:shd w:val="clear" w:color="000000" w:fill="FFFFFF"/>
            <w:vAlign w:val="center"/>
          </w:tcPr>
          <w:p w14:paraId="5426A984" w14:textId="3EC5CF42" w:rsidR="007E3C2A" w:rsidRPr="004273FF" w:rsidRDefault="007E3C2A" w:rsidP="001F1296">
            <w:pPr>
              <w:spacing w:after="0" w:line="240" w:lineRule="auto"/>
              <w:jc w:val="center"/>
            </w:pPr>
            <w:r w:rsidRPr="004273FF">
              <w:t>23.89</w:t>
            </w:r>
          </w:p>
        </w:tc>
        <w:tc>
          <w:tcPr>
            <w:tcW w:w="1559"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459DAF94" w14:textId="741491B4" w:rsidR="007E3C2A" w:rsidRPr="004273FF" w:rsidRDefault="007E3C2A" w:rsidP="001F1296">
            <w:pPr>
              <w:spacing w:after="0" w:line="240" w:lineRule="auto"/>
              <w:jc w:val="center"/>
              <w:rPr>
                <w:rFonts w:ascii="Times New Roman" w:eastAsia="Times New Roman" w:hAnsi="Times New Roman"/>
                <w:lang w:eastAsia="ro-RO"/>
              </w:rPr>
            </w:pPr>
            <w:r w:rsidRPr="004273FF">
              <w:t>28.43</w:t>
            </w:r>
          </w:p>
        </w:tc>
        <w:tc>
          <w:tcPr>
            <w:tcW w:w="2468"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4D659ECD" w14:textId="03241F69" w:rsidR="007E3C2A" w:rsidRPr="004273FF" w:rsidRDefault="007E3C2A" w:rsidP="001F1296">
            <w:pPr>
              <w:spacing w:after="0" w:line="240" w:lineRule="auto"/>
              <w:jc w:val="center"/>
              <w:rPr>
                <w:rFonts w:ascii="Times New Roman" w:eastAsia="Times New Roman" w:hAnsi="Times New Roman"/>
                <w:lang w:eastAsia="ro-RO"/>
              </w:rPr>
            </w:pPr>
            <w:r w:rsidRPr="004273FF">
              <w:t>28.91</w:t>
            </w:r>
          </w:p>
        </w:tc>
      </w:tr>
      <w:bookmarkEnd w:id="6"/>
      <w:tr w:rsidR="00383993" w:rsidRPr="004273FF" w14:paraId="19E984D1" w14:textId="77777777" w:rsidTr="00383993">
        <w:tblPrEx>
          <w:jc w:val="left"/>
        </w:tblPrEx>
        <w:trPr>
          <w:gridAfter w:val="1"/>
          <w:wAfter w:w="559" w:type="dxa"/>
          <w:trHeight w:val="412"/>
        </w:trPr>
        <w:tc>
          <w:tcPr>
            <w:tcW w:w="5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CB8974" w14:textId="2ECA874E"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23</w:t>
            </w:r>
          </w:p>
        </w:tc>
        <w:tc>
          <w:tcPr>
            <w:tcW w:w="32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64E3FC" w14:textId="77777777"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Tarif închiriere țarc mic pentru comercializare:                                                - pepeni                                                            - varză</w:t>
            </w:r>
          </w:p>
        </w:tc>
        <w:tc>
          <w:tcPr>
            <w:tcW w:w="11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B00E7" w14:textId="77777777"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buc./zi</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56F64D3" w14:textId="40094792" w:rsidR="00383993" w:rsidRPr="004273FF" w:rsidRDefault="00383993" w:rsidP="001F1296">
            <w:pPr>
              <w:spacing w:after="0" w:line="240" w:lineRule="auto"/>
              <w:jc w:val="center"/>
            </w:pPr>
            <w:r w:rsidRPr="004273FF">
              <w:rPr>
                <w:color w:val="000000"/>
              </w:rPr>
              <w:t>22.44</w:t>
            </w:r>
          </w:p>
        </w:tc>
        <w:tc>
          <w:tcPr>
            <w:tcW w:w="155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8AE8D42" w14:textId="02B8A473"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26.70</w:t>
            </w:r>
          </w:p>
        </w:tc>
        <w:tc>
          <w:tcPr>
            <w:tcW w:w="241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6E1A09" w14:textId="725A369A"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27.15</w:t>
            </w:r>
          </w:p>
        </w:tc>
      </w:tr>
      <w:tr w:rsidR="00383993" w:rsidRPr="004273FF" w14:paraId="6967657B" w14:textId="77777777" w:rsidTr="00383993">
        <w:tblPrEx>
          <w:jc w:val="left"/>
        </w:tblPrEx>
        <w:trPr>
          <w:gridAfter w:val="1"/>
          <w:wAfter w:w="559" w:type="dxa"/>
          <w:trHeight w:val="432"/>
        </w:trPr>
        <w:tc>
          <w:tcPr>
            <w:tcW w:w="584" w:type="dxa"/>
            <w:gridSpan w:val="2"/>
            <w:vMerge/>
            <w:tcBorders>
              <w:top w:val="single" w:sz="4" w:space="0" w:color="auto"/>
              <w:left w:val="single" w:sz="4" w:space="0" w:color="auto"/>
              <w:bottom w:val="single" w:sz="4" w:space="0" w:color="auto"/>
              <w:right w:val="single" w:sz="4" w:space="0" w:color="auto"/>
            </w:tcBorders>
            <w:vAlign w:val="center"/>
            <w:hideMark/>
          </w:tcPr>
          <w:p w14:paraId="2E990C96" w14:textId="77777777" w:rsidR="00383993" w:rsidRPr="004273FF" w:rsidRDefault="00383993" w:rsidP="001F1296">
            <w:pPr>
              <w:spacing w:after="0" w:line="240" w:lineRule="auto"/>
              <w:rPr>
                <w:rFonts w:ascii="Times New Roman" w:eastAsia="Times New Roman" w:hAnsi="Times New Roman"/>
                <w:color w:val="000000"/>
                <w:lang w:eastAsia="ro-RO"/>
              </w:rPr>
            </w:pPr>
          </w:p>
        </w:tc>
        <w:tc>
          <w:tcPr>
            <w:tcW w:w="3260" w:type="dxa"/>
            <w:gridSpan w:val="2"/>
            <w:vMerge/>
            <w:tcBorders>
              <w:top w:val="single" w:sz="4" w:space="0" w:color="auto"/>
              <w:left w:val="single" w:sz="4" w:space="0" w:color="auto"/>
              <w:bottom w:val="single" w:sz="4" w:space="0" w:color="auto"/>
              <w:right w:val="single" w:sz="4" w:space="0" w:color="auto"/>
            </w:tcBorders>
            <w:vAlign w:val="center"/>
            <w:hideMark/>
          </w:tcPr>
          <w:p w14:paraId="408494FC" w14:textId="77777777" w:rsidR="00383993" w:rsidRPr="004273FF" w:rsidRDefault="00383993" w:rsidP="001F1296">
            <w:pPr>
              <w:spacing w:after="0" w:line="240" w:lineRule="auto"/>
              <w:rPr>
                <w:rFonts w:ascii="Times New Roman" w:eastAsia="Times New Roman" w:hAnsi="Times New Roman"/>
                <w:color w:val="000000"/>
                <w:lang w:eastAsia="ro-RO"/>
              </w:rPr>
            </w:pPr>
          </w:p>
        </w:tc>
        <w:tc>
          <w:tcPr>
            <w:tcW w:w="1146" w:type="dxa"/>
            <w:gridSpan w:val="2"/>
            <w:vMerge/>
            <w:tcBorders>
              <w:top w:val="single" w:sz="4" w:space="0" w:color="auto"/>
              <w:left w:val="single" w:sz="4" w:space="0" w:color="auto"/>
              <w:bottom w:val="single" w:sz="4" w:space="0" w:color="auto"/>
              <w:right w:val="single" w:sz="4" w:space="0" w:color="auto"/>
            </w:tcBorders>
            <w:vAlign w:val="center"/>
            <w:hideMark/>
          </w:tcPr>
          <w:p w14:paraId="39544DC1" w14:textId="77777777" w:rsidR="00383993" w:rsidRPr="004273FF" w:rsidRDefault="00383993" w:rsidP="001F1296">
            <w:pPr>
              <w:spacing w:after="0" w:line="240" w:lineRule="auto"/>
              <w:rPr>
                <w:rFonts w:ascii="Times New Roman" w:eastAsia="Times New Roman" w:hAnsi="Times New Roman"/>
                <w:color w:val="000000"/>
                <w:lang w:eastAsia="ro-RO"/>
              </w:rPr>
            </w:pP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3AEBF9CF" w14:textId="3F0B7F49" w:rsidR="00383993" w:rsidRPr="004273FF" w:rsidRDefault="00383993" w:rsidP="001F1296">
            <w:pPr>
              <w:spacing w:after="0" w:line="240" w:lineRule="auto"/>
              <w:jc w:val="center"/>
            </w:pPr>
            <w:r w:rsidRPr="004273FF">
              <w:rPr>
                <w:color w:val="000000"/>
              </w:rPr>
              <w:t>16.41</w:t>
            </w:r>
          </w:p>
        </w:tc>
        <w:tc>
          <w:tcPr>
            <w:tcW w:w="155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37C684" w14:textId="359CF060"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19.53</w:t>
            </w:r>
          </w:p>
        </w:tc>
        <w:tc>
          <w:tcPr>
            <w:tcW w:w="241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0C7BB40" w14:textId="7EA18FEE"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19.86</w:t>
            </w:r>
          </w:p>
        </w:tc>
      </w:tr>
    </w:tbl>
    <w:p w14:paraId="763F365E" w14:textId="77777777" w:rsidR="00383993" w:rsidRDefault="00383993" w:rsidP="001F1296">
      <w:pPr>
        <w:spacing w:after="0" w:line="240" w:lineRule="auto"/>
      </w:pPr>
      <w:r>
        <w:br w:type="page"/>
      </w:r>
    </w:p>
    <w:tbl>
      <w:tblPr>
        <w:tblW w:w="10377" w:type="dxa"/>
        <w:tblInd w:w="-346" w:type="dxa"/>
        <w:tblLook w:val="04A0" w:firstRow="1" w:lastRow="0" w:firstColumn="1" w:lastColumn="0" w:noHBand="0" w:noVBand="1"/>
      </w:tblPr>
      <w:tblGrid>
        <w:gridCol w:w="584"/>
        <w:gridCol w:w="3260"/>
        <w:gridCol w:w="1146"/>
        <w:gridCol w:w="1418"/>
        <w:gridCol w:w="1559"/>
        <w:gridCol w:w="2410"/>
      </w:tblGrid>
      <w:tr w:rsidR="00383993" w:rsidRPr="004273FF" w14:paraId="52C7259D" w14:textId="77777777" w:rsidTr="00383993">
        <w:trPr>
          <w:trHeight w:val="300"/>
        </w:trPr>
        <w:tc>
          <w:tcPr>
            <w:tcW w:w="584" w:type="dxa"/>
            <w:vMerge w:val="restart"/>
            <w:tcBorders>
              <w:top w:val="single" w:sz="4" w:space="0" w:color="auto"/>
              <w:left w:val="single" w:sz="8" w:space="0" w:color="auto"/>
              <w:bottom w:val="single" w:sz="4" w:space="0" w:color="000000"/>
              <w:right w:val="single" w:sz="4" w:space="0" w:color="auto"/>
            </w:tcBorders>
            <w:shd w:val="clear" w:color="auto" w:fill="auto"/>
            <w:vAlign w:val="center"/>
            <w:hideMark/>
          </w:tcPr>
          <w:p w14:paraId="3EAD1AB7" w14:textId="02AB072F"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24</w:t>
            </w:r>
          </w:p>
        </w:tc>
        <w:tc>
          <w:tcPr>
            <w:tcW w:w="32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1E6C210" w14:textId="0E8D9B8C"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Tarif utilizare suprafețe excedentare, depozitare</w:t>
            </w:r>
          </w:p>
        </w:tc>
        <w:tc>
          <w:tcPr>
            <w:tcW w:w="1146" w:type="dxa"/>
            <w:tcBorders>
              <w:top w:val="single" w:sz="4" w:space="0" w:color="auto"/>
              <w:left w:val="nil"/>
              <w:bottom w:val="single" w:sz="4" w:space="0" w:color="auto"/>
              <w:right w:val="single" w:sz="4" w:space="0" w:color="auto"/>
            </w:tcBorders>
            <w:shd w:val="clear" w:color="auto" w:fill="auto"/>
            <w:noWrap/>
            <w:vAlign w:val="center"/>
            <w:hideMark/>
          </w:tcPr>
          <w:p w14:paraId="5CAFA2A6" w14:textId="77777777"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1 mp/zi</w:t>
            </w:r>
          </w:p>
        </w:tc>
        <w:tc>
          <w:tcPr>
            <w:tcW w:w="1418" w:type="dxa"/>
            <w:tcBorders>
              <w:top w:val="single" w:sz="4" w:space="0" w:color="auto"/>
              <w:left w:val="single" w:sz="4" w:space="0" w:color="auto"/>
              <w:bottom w:val="single" w:sz="4" w:space="0" w:color="auto"/>
              <w:right w:val="single" w:sz="4" w:space="0" w:color="auto"/>
            </w:tcBorders>
            <w:vAlign w:val="center"/>
          </w:tcPr>
          <w:p w14:paraId="3CCF6557" w14:textId="371EE5CB" w:rsidR="00383993" w:rsidRPr="004273FF" w:rsidRDefault="00383993" w:rsidP="001F1296">
            <w:pPr>
              <w:spacing w:after="0" w:line="240" w:lineRule="auto"/>
              <w:jc w:val="center"/>
            </w:pPr>
            <w:r w:rsidRPr="004273FF">
              <w:rPr>
                <w:color w:val="000000"/>
              </w:rPr>
              <w:t>5.98</w:t>
            </w:r>
          </w:p>
        </w:tc>
        <w:tc>
          <w:tcPr>
            <w:tcW w:w="1559"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14:paraId="58FF950B" w14:textId="042C62E3"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7.11</w:t>
            </w:r>
          </w:p>
        </w:tc>
        <w:tc>
          <w:tcPr>
            <w:tcW w:w="2410"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14:paraId="60059F8F" w14:textId="19A772A4"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7.23</w:t>
            </w:r>
          </w:p>
        </w:tc>
      </w:tr>
      <w:tr w:rsidR="00383993" w:rsidRPr="004273FF" w14:paraId="088DA0EC" w14:textId="77777777" w:rsidTr="00383993">
        <w:trPr>
          <w:trHeight w:val="300"/>
        </w:trPr>
        <w:tc>
          <w:tcPr>
            <w:tcW w:w="584" w:type="dxa"/>
            <w:vMerge/>
            <w:tcBorders>
              <w:top w:val="nil"/>
              <w:left w:val="single" w:sz="8" w:space="0" w:color="auto"/>
              <w:bottom w:val="single" w:sz="4" w:space="0" w:color="000000"/>
              <w:right w:val="single" w:sz="4" w:space="0" w:color="auto"/>
            </w:tcBorders>
            <w:vAlign w:val="center"/>
            <w:hideMark/>
          </w:tcPr>
          <w:p w14:paraId="3CFACAC2" w14:textId="77777777" w:rsidR="00383993" w:rsidRPr="004273FF" w:rsidRDefault="00383993" w:rsidP="001F1296">
            <w:pPr>
              <w:spacing w:after="0" w:line="240" w:lineRule="auto"/>
              <w:rPr>
                <w:rFonts w:ascii="Times New Roman" w:eastAsia="Times New Roman" w:hAnsi="Times New Roman"/>
                <w:color w:val="000000"/>
                <w:lang w:eastAsia="ro-RO"/>
              </w:rPr>
            </w:pPr>
          </w:p>
        </w:tc>
        <w:tc>
          <w:tcPr>
            <w:tcW w:w="3260" w:type="dxa"/>
            <w:vMerge/>
            <w:tcBorders>
              <w:top w:val="nil"/>
              <w:left w:val="single" w:sz="4" w:space="0" w:color="auto"/>
              <w:bottom w:val="single" w:sz="4" w:space="0" w:color="000000"/>
              <w:right w:val="single" w:sz="4" w:space="0" w:color="auto"/>
            </w:tcBorders>
            <w:vAlign w:val="center"/>
            <w:hideMark/>
          </w:tcPr>
          <w:p w14:paraId="7C413C54" w14:textId="77777777" w:rsidR="00383993" w:rsidRPr="004273FF" w:rsidRDefault="00383993" w:rsidP="001F1296">
            <w:pPr>
              <w:spacing w:after="0" w:line="240" w:lineRule="auto"/>
              <w:rPr>
                <w:rFonts w:ascii="Times New Roman" w:eastAsia="Times New Roman" w:hAnsi="Times New Roman"/>
                <w:color w:val="000000"/>
                <w:lang w:eastAsia="ro-RO"/>
              </w:rPr>
            </w:pPr>
          </w:p>
        </w:tc>
        <w:tc>
          <w:tcPr>
            <w:tcW w:w="1146" w:type="dxa"/>
            <w:tcBorders>
              <w:top w:val="nil"/>
              <w:left w:val="nil"/>
              <w:bottom w:val="single" w:sz="4" w:space="0" w:color="auto"/>
              <w:right w:val="single" w:sz="4" w:space="0" w:color="auto"/>
            </w:tcBorders>
            <w:shd w:val="clear" w:color="auto" w:fill="auto"/>
            <w:noWrap/>
            <w:vAlign w:val="center"/>
            <w:hideMark/>
          </w:tcPr>
          <w:p w14:paraId="6DB46A22" w14:textId="77777777"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2mp/zi</w:t>
            </w:r>
          </w:p>
        </w:tc>
        <w:tc>
          <w:tcPr>
            <w:tcW w:w="1418" w:type="dxa"/>
            <w:tcBorders>
              <w:top w:val="nil"/>
              <w:left w:val="single" w:sz="4" w:space="0" w:color="auto"/>
              <w:bottom w:val="single" w:sz="4" w:space="0" w:color="auto"/>
              <w:right w:val="single" w:sz="4" w:space="0" w:color="auto"/>
            </w:tcBorders>
            <w:vAlign w:val="center"/>
          </w:tcPr>
          <w:p w14:paraId="0464D6A8" w14:textId="37626128" w:rsidR="00383993" w:rsidRPr="004273FF" w:rsidRDefault="00383993" w:rsidP="001F1296">
            <w:pPr>
              <w:spacing w:after="0" w:line="240" w:lineRule="auto"/>
              <w:jc w:val="center"/>
            </w:pPr>
            <w:r w:rsidRPr="004273FF">
              <w:rPr>
                <w:color w:val="000000"/>
              </w:rPr>
              <w:t>12.79</w:t>
            </w:r>
          </w:p>
        </w:tc>
        <w:tc>
          <w:tcPr>
            <w:tcW w:w="1559" w:type="dxa"/>
            <w:tcBorders>
              <w:top w:val="nil"/>
              <w:left w:val="single" w:sz="4" w:space="0" w:color="auto"/>
              <w:bottom w:val="single" w:sz="4" w:space="0" w:color="auto"/>
              <w:right w:val="single" w:sz="8" w:space="0" w:color="auto"/>
            </w:tcBorders>
            <w:shd w:val="clear" w:color="000000" w:fill="FFFFFF"/>
            <w:noWrap/>
            <w:vAlign w:val="center"/>
            <w:hideMark/>
          </w:tcPr>
          <w:p w14:paraId="3D5891DD" w14:textId="10A0BD98"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15.22</w:t>
            </w:r>
          </w:p>
        </w:tc>
        <w:tc>
          <w:tcPr>
            <w:tcW w:w="2410" w:type="dxa"/>
            <w:tcBorders>
              <w:top w:val="nil"/>
              <w:left w:val="single" w:sz="4" w:space="0" w:color="auto"/>
              <w:bottom w:val="single" w:sz="4" w:space="0" w:color="auto"/>
              <w:right w:val="single" w:sz="8" w:space="0" w:color="auto"/>
            </w:tcBorders>
            <w:shd w:val="clear" w:color="000000" w:fill="FFFFFF"/>
            <w:noWrap/>
            <w:vAlign w:val="center"/>
            <w:hideMark/>
          </w:tcPr>
          <w:p w14:paraId="09E09A57" w14:textId="5607A6BE"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15.48</w:t>
            </w:r>
          </w:p>
        </w:tc>
      </w:tr>
      <w:tr w:rsidR="00383993" w:rsidRPr="004273FF" w14:paraId="7381541A" w14:textId="77777777" w:rsidTr="00383993">
        <w:trPr>
          <w:trHeight w:val="300"/>
        </w:trPr>
        <w:tc>
          <w:tcPr>
            <w:tcW w:w="584" w:type="dxa"/>
            <w:vMerge/>
            <w:tcBorders>
              <w:top w:val="nil"/>
              <w:left w:val="single" w:sz="8" w:space="0" w:color="auto"/>
              <w:bottom w:val="single" w:sz="4" w:space="0" w:color="000000"/>
              <w:right w:val="single" w:sz="4" w:space="0" w:color="auto"/>
            </w:tcBorders>
            <w:vAlign w:val="center"/>
            <w:hideMark/>
          </w:tcPr>
          <w:p w14:paraId="3C6342BE" w14:textId="77777777" w:rsidR="00383993" w:rsidRPr="004273FF" w:rsidRDefault="00383993" w:rsidP="001F1296">
            <w:pPr>
              <w:spacing w:after="0" w:line="240" w:lineRule="auto"/>
              <w:rPr>
                <w:rFonts w:ascii="Times New Roman" w:eastAsia="Times New Roman" w:hAnsi="Times New Roman"/>
                <w:color w:val="000000"/>
                <w:lang w:eastAsia="ro-RO"/>
              </w:rPr>
            </w:pPr>
          </w:p>
        </w:tc>
        <w:tc>
          <w:tcPr>
            <w:tcW w:w="3260" w:type="dxa"/>
            <w:vMerge/>
            <w:tcBorders>
              <w:top w:val="nil"/>
              <w:left w:val="single" w:sz="4" w:space="0" w:color="auto"/>
              <w:bottom w:val="single" w:sz="4" w:space="0" w:color="000000"/>
              <w:right w:val="single" w:sz="4" w:space="0" w:color="auto"/>
            </w:tcBorders>
            <w:vAlign w:val="center"/>
            <w:hideMark/>
          </w:tcPr>
          <w:p w14:paraId="47045807" w14:textId="77777777" w:rsidR="00383993" w:rsidRPr="004273FF" w:rsidRDefault="00383993" w:rsidP="001F1296">
            <w:pPr>
              <w:spacing w:after="0" w:line="240" w:lineRule="auto"/>
              <w:rPr>
                <w:rFonts w:ascii="Times New Roman" w:eastAsia="Times New Roman" w:hAnsi="Times New Roman"/>
                <w:color w:val="000000"/>
                <w:lang w:eastAsia="ro-RO"/>
              </w:rPr>
            </w:pPr>
          </w:p>
        </w:tc>
        <w:tc>
          <w:tcPr>
            <w:tcW w:w="1146" w:type="dxa"/>
            <w:tcBorders>
              <w:top w:val="nil"/>
              <w:left w:val="nil"/>
              <w:bottom w:val="single" w:sz="4" w:space="0" w:color="auto"/>
              <w:right w:val="single" w:sz="4" w:space="0" w:color="auto"/>
            </w:tcBorders>
            <w:shd w:val="clear" w:color="auto" w:fill="auto"/>
            <w:noWrap/>
            <w:vAlign w:val="center"/>
            <w:hideMark/>
          </w:tcPr>
          <w:p w14:paraId="0CB1D8B1" w14:textId="77777777"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loc/zi</w:t>
            </w:r>
          </w:p>
        </w:tc>
        <w:tc>
          <w:tcPr>
            <w:tcW w:w="1418" w:type="dxa"/>
            <w:tcBorders>
              <w:top w:val="nil"/>
              <w:left w:val="single" w:sz="4" w:space="0" w:color="auto"/>
              <w:bottom w:val="single" w:sz="4" w:space="0" w:color="auto"/>
              <w:right w:val="single" w:sz="4" w:space="0" w:color="auto"/>
            </w:tcBorders>
            <w:vAlign w:val="center"/>
          </w:tcPr>
          <w:p w14:paraId="2663B1DE" w14:textId="54360F26" w:rsidR="00383993" w:rsidRPr="004273FF" w:rsidRDefault="00383993" w:rsidP="001F1296">
            <w:pPr>
              <w:spacing w:after="0" w:line="240" w:lineRule="auto"/>
              <w:jc w:val="center"/>
            </w:pPr>
            <w:r w:rsidRPr="004273FF">
              <w:rPr>
                <w:color w:val="000000"/>
              </w:rPr>
              <w:t>17.95</w:t>
            </w:r>
          </w:p>
        </w:tc>
        <w:tc>
          <w:tcPr>
            <w:tcW w:w="1559" w:type="dxa"/>
            <w:tcBorders>
              <w:top w:val="nil"/>
              <w:left w:val="single" w:sz="4" w:space="0" w:color="auto"/>
              <w:bottom w:val="single" w:sz="4" w:space="0" w:color="auto"/>
              <w:right w:val="single" w:sz="8" w:space="0" w:color="auto"/>
            </w:tcBorders>
            <w:shd w:val="clear" w:color="000000" w:fill="FFFFFF"/>
            <w:noWrap/>
            <w:vAlign w:val="center"/>
            <w:hideMark/>
          </w:tcPr>
          <w:p w14:paraId="1DD2B11B" w14:textId="762F48FE"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21.36</w:t>
            </w:r>
          </w:p>
        </w:tc>
        <w:tc>
          <w:tcPr>
            <w:tcW w:w="2410" w:type="dxa"/>
            <w:tcBorders>
              <w:top w:val="nil"/>
              <w:left w:val="single" w:sz="4" w:space="0" w:color="auto"/>
              <w:bottom w:val="single" w:sz="4" w:space="0" w:color="auto"/>
              <w:right w:val="single" w:sz="8" w:space="0" w:color="auto"/>
            </w:tcBorders>
            <w:shd w:val="clear" w:color="000000" w:fill="FFFFFF"/>
            <w:noWrap/>
            <w:vAlign w:val="center"/>
            <w:hideMark/>
          </w:tcPr>
          <w:p w14:paraId="36E11221" w14:textId="28815DB9"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21.72</w:t>
            </w:r>
          </w:p>
        </w:tc>
      </w:tr>
      <w:tr w:rsidR="00383993" w:rsidRPr="004273FF" w14:paraId="08183DC5" w14:textId="77777777" w:rsidTr="00383993">
        <w:trPr>
          <w:trHeight w:val="300"/>
        </w:trPr>
        <w:tc>
          <w:tcPr>
            <w:tcW w:w="584" w:type="dxa"/>
            <w:vMerge/>
            <w:tcBorders>
              <w:top w:val="nil"/>
              <w:left w:val="single" w:sz="8" w:space="0" w:color="auto"/>
              <w:bottom w:val="single" w:sz="4" w:space="0" w:color="000000"/>
              <w:right w:val="single" w:sz="4" w:space="0" w:color="auto"/>
            </w:tcBorders>
            <w:vAlign w:val="center"/>
            <w:hideMark/>
          </w:tcPr>
          <w:p w14:paraId="43845AA9" w14:textId="77777777" w:rsidR="00383993" w:rsidRPr="004273FF" w:rsidRDefault="00383993" w:rsidP="001F1296">
            <w:pPr>
              <w:spacing w:after="0" w:line="240" w:lineRule="auto"/>
              <w:rPr>
                <w:rFonts w:ascii="Times New Roman" w:eastAsia="Times New Roman" w:hAnsi="Times New Roman"/>
                <w:color w:val="000000"/>
                <w:lang w:eastAsia="ro-RO"/>
              </w:rPr>
            </w:pPr>
          </w:p>
        </w:tc>
        <w:tc>
          <w:tcPr>
            <w:tcW w:w="3260" w:type="dxa"/>
            <w:vMerge/>
            <w:tcBorders>
              <w:top w:val="nil"/>
              <w:left w:val="single" w:sz="4" w:space="0" w:color="auto"/>
              <w:bottom w:val="single" w:sz="4" w:space="0" w:color="000000"/>
              <w:right w:val="single" w:sz="4" w:space="0" w:color="auto"/>
            </w:tcBorders>
            <w:vAlign w:val="center"/>
            <w:hideMark/>
          </w:tcPr>
          <w:p w14:paraId="4796F0EB" w14:textId="77777777" w:rsidR="00383993" w:rsidRPr="004273FF" w:rsidRDefault="00383993" w:rsidP="001F1296">
            <w:pPr>
              <w:spacing w:after="0" w:line="240" w:lineRule="auto"/>
              <w:rPr>
                <w:rFonts w:ascii="Times New Roman" w:eastAsia="Times New Roman" w:hAnsi="Times New Roman"/>
                <w:color w:val="000000"/>
                <w:lang w:eastAsia="ro-RO"/>
              </w:rPr>
            </w:pPr>
          </w:p>
        </w:tc>
        <w:tc>
          <w:tcPr>
            <w:tcW w:w="1146" w:type="dxa"/>
            <w:tcBorders>
              <w:top w:val="nil"/>
              <w:left w:val="nil"/>
              <w:bottom w:val="single" w:sz="4" w:space="0" w:color="auto"/>
              <w:right w:val="single" w:sz="4" w:space="0" w:color="auto"/>
            </w:tcBorders>
            <w:shd w:val="clear" w:color="auto" w:fill="auto"/>
            <w:noWrap/>
            <w:vAlign w:val="center"/>
            <w:hideMark/>
          </w:tcPr>
          <w:p w14:paraId="04A533F4" w14:textId="77777777"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3mp/zi</w:t>
            </w:r>
          </w:p>
        </w:tc>
        <w:tc>
          <w:tcPr>
            <w:tcW w:w="1418" w:type="dxa"/>
            <w:tcBorders>
              <w:top w:val="nil"/>
              <w:left w:val="single" w:sz="4" w:space="0" w:color="auto"/>
              <w:bottom w:val="single" w:sz="4" w:space="0" w:color="auto"/>
              <w:right w:val="single" w:sz="4" w:space="0" w:color="auto"/>
            </w:tcBorders>
            <w:vAlign w:val="center"/>
          </w:tcPr>
          <w:p w14:paraId="1B4565C4" w14:textId="38F019EB" w:rsidR="00383993" w:rsidRPr="004273FF" w:rsidRDefault="00383993" w:rsidP="001F1296">
            <w:pPr>
              <w:spacing w:after="0" w:line="240" w:lineRule="auto"/>
              <w:jc w:val="center"/>
            </w:pPr>
            <w:r w:rsidRPr="004273FF">
              <w:rPr>
                <w:color w:val="000000"/>
              </w:rPr>
              <w:t>28.89</w:t>
            </w:r>
          </w:p>
        </w:tc>
        <w:tc>
          <w:tcPr>
            <w:tcW w:w="1559" w:type="dxa"/>
            <w:tcBorders>
              <w:top w:val="nil"/>
              <w:left w:val="single" w:sz="4" w:space="0" w:color="auto"/>
              <w:bottom w:val="single" w:sz="4" w:space="0" w:color="auto"/>
              <w:right w:val="single" w:sz="8" w:space="0" w:color="auto"/>
            </w:tcBorders>
            <w:shd w:val="clear" w:color="000000" w:fill="FFFFFF"/>
            <w:noWrap/>
            <w:vAlign w:val="center"/>
            <w:hideMark/>
          </w:tcPr>
          <w:p w14:paraId="50C6BD2E" w14:textId="78656ADE"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28.43</w:t>
            </w:r>
          </w:p>
        </w:tc>
        <w:tc>
          <w:tcPr>
            <w:tcW w:w="2410" w:type="dxa"/>
            <w:tcBorders>
              <w:top w:val="nil"/>
              <w:left w:val="single" w:sz="4" w:space="0" w:color="auto"/>
              <w:bottom w:val="single" w:sz="4" w:space="0" w:color="auto"/>
              <w:right w:val="single" w:sz="8" w:space="0" w:color="auto"/>
            </w:tcBorders>
            <w:shd w:val="clear" w:color="000000" w:fill="FFFFFF"/>
            <w:noWrap/>
            <w:vAlign w:val="center"/>
            <w:hideMark/>
          </w:tcPr>
          <w:p w14:paraId="7354679F" w14:textId="2FF31461"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34.96</w:t>
            </w:r>
          </w:p>
        </w:tc>
      </w:tr>
      <w:tr w:rsidR="00383993" w:rsidRPr="004273FF" w14:paraId="4CEF05F9" w14:textId="77777777" w:rsidTr="00383993">
        <w:trPr>
          <w:trHeight w:val="300"/>
        </w:trPr>
        <w:tc>
          <w:tcPr>
            <w:tcW w:w="584" w:type="dxa"/>
            <w:vMerge/>
            <w:tcBorders>
              <w:top w:val="nil"/>
              <w:left w:val="single" w:sz="8" w:space="0" w:color="auto"/>
              <w:bottom w:val="single" w:sz="4" w:space="0" w:color="000000"/>
              <w:right w:val="single" w:sz="4" w:space="0" w:color="auto"/>
            </w:tcBorders>
            <w:vAlign w:val="center"/>
            <w:hideMark/>
          </w:tcPr>
          <w:p w14:paraId="25065D8C" w14:textId="77777777" w:rsidR="00383993" w:rsidRPr="004273FF" w:rsidRDefault="00383993" w:rsidP="001F1296">
            <w:pPr>
              <w:spacing w:after="0" w:line="240" w:lineRule="auto"/>
              <w:rPr>
                <w:rFonts w:ascii="Times New Roman" w:eastAsia="Times New Roman" w:hAnsi="Times New Roman"/>
                <w:color w:val="000000"/>
                <w:lang w:eastAsia="ro-RO"/>
              </w:rPr>
            </w:pPr>
          </w:p>
        </w:tc>
        <w:tc>
          <w:tcPr>
            <w:tcW w:w="3260" w:type="dxa"/>
            <w:vMerge/>
            <w:tcBorders>
              <w:top w:val="nil"/>
              <w:left w:val="single" w:sz="4" w:space="0" w:color="auto"/>
              <w:bottom w:val="single" w:sz="4" w:space="0" w:color="000000"/>
              <w:right w:val="single" w:sz="4" w:space="0" w:color="auto"/>
            </w:tcBorders>
            <w:vAlign w:val="center"/>
            <w:hideMark/>
          </w:tcPr>
          <w:p w14:paraId="003F996F" w14:textId="77777777" w:rsidR="00383993" w:rsidRPr="004273FF" w:rsidRDefault="00383993" w:rsidP="001F1296">
            <w:pPr>
              <w:spacing w:after="0" w:line="240" w:lineRule="auto"/>
              <w:rPr>
                <w:rFonts w:ascii="Times New Roman" w:eastAsia="Times New Roman" w:hAnsi="Times New Roman"/>
                <w:color w:val="000000"/>
                <w:lang w:eastAsia="ro-RO"/>
              </w:rPr>
            </w:pPr>
          </w:p>
        </w:tc>
        <w:tc>
          <w:tcPr>
            <w:tcW w:w="1146" w:type="dxa"/>
            <w:tcBorders>
              <w:top w:val="nil"/>
              <w:left w:val="nil"/>
              <w:bottom w:val="single" w:sz="4" w:space="0" w:color="auto"/>
              <w:right w:val="single" w:sz="4" w:space="0" w:color="auto"/>
            </w:tcBorders>
            <w:shd w:val="clear" w:color="auto" w:fill="auto"/>
            <w:noWrap/>
            <w:vAlign w:val="center"/>
            <w:hideMark/>
          </w:tcPr>
          <w:p w14:paraId="22EDD513" w14:textId="77777777"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loc/zi</w:t>
            </w:r>
          </w:p>
        </w:tc>
        <w:tc>
          <w:tcPr>
            <w:tcW w:w="1418" w:type="dxa"/>
            <w:tcBorders>
              <w:top w:val="nil"/>
              <w:left w:val="single" w:sz="4" w:space="0" w:color="auto"/>
              <w:bottom w:val="single" w:sz="4" w:space="0" w:color="auto"/>
              <w:right w:val="single" w:sz="4" w:space="0" w:color="auto"/>
            </w:tcBorders>
            <w:vAlign w:val="center"/>
          </w:tcPr>
          <w:p w14:paraId="3793429C" w14:textId="6E1F2289" w:rsidR="00383993" w:rsidRPr="004273FF" w:rsidRDefault="00383993" w:rsidP="001F1296">
            <w:pPr>
              <w:spacing w:after="0" w:line="240" w:lineRule="auto"/>
              <w:jc w:val="center"/>
            </w:pPr>
            <w:r w:rsidRPr="004273FF">
              <w:rPr>
                <w:color w:val="000000"/>
              </w:rPr>
              <w:t>29.87</w:t>
            </w:r>
          </w:p>
        </w:tc>
        <w:tc>
          <w:tcPr>
            <w:tcW w:w="1559" w:type="dxa"/>
            <w:tcBorders>
              <w:top w:val="nil"/>
              <w:left w:val="single" w:sz="4" w:space="0" w:color="auto"/>
              <w:bottom w:val="single" w:sz="4" w:space="0" w:color="auto"/>
              <w:right w:val="single" w:sz="8" w:space="0" w:color="auto"/>
            </w:tcBorders>
            <w:shd w:val="clear" w:color="000000" w:fill="FFFFFF"/>
            <w:noWrap/>
            <w:vAlign w:val="center"/>
            <w:hideMark/>
          </w:tcPr>
          <w:p w14:paraId="1913F1A7" w14:textId="54781C37"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35.54</w:t>
            </w:r>
          </w:p>
        </w:tc>
        <w:tc>
          <w:tcPr>
            <w:tcW w:w="2410" w:type="dxa"/>
            <w:tcBorders>
              <w:top w:val="nil"/>
              <w:left w:val="single" w:sz="4" w:space="0" w:color="auto"/>
              <w:bottom w:val="single" w:sz="4" w:space="0" w:color="auto"/>
              <w:right w:val="single" w:sz="8" w:space="0" w:color="auto"/>
            </w:tcBorders>
            <w:shd w:val="clear" w:color="000000" w:fill="FFFFFF"/>
            <w:noWrap/>
            <w:vAlign w:val="center"/>
            <w:hideMark/>
          </w:tcPr>
          <w:p w14:paraId="2D2A5AED" w14:textId="09EC579E"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36.14</w:t>
            </w:r>
          </w:p>
        </w:tc>
      </w:tr>
      <w:tr w:rsidR="00383993" w:rsidRPr="004273FF" w14:paraId="0206C225" w14:textId="77777777" w:rsidTr="00383993">
        <w:trPr>
          <w:trHeight w:val="315"/>
        </w:trPr>
        <w:tc>
          <w:tcPr>
            <w:tcW w:w="584" w:type="dxa"/>
            <w:tcBorders>
              <w:top w:val="nil"/>
              <w:left w:val="single" w:sz="8" w:space="0" w:color="auto"/>
              <w:bottom w:val="single" w:sz="8" w:space="0" w:color="auto"/>
              <w:right w:val="single" w:sz="4" w:space="0" w:color="auto"/>
            </w:tcBorders>
            <w:shd w:val="clear" w:color="auto" w:fill="auto"/>
            <w:vAlign w:val="center"/>
            <w:hideMark/>
          </w:tcPr>
          <w:p w14:paraId="08C4ED10" w14:textId="77777777"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25</w:t>
            </w:r>
          </w:p>
        </w:tc>
        <w:tc>
          <w:tcPr>
            <w:tcW w:w="3260" w:type="dxa"/>
            <w:tcBorders>
              <w:top w:val="nil"/>
              <w:left w:val="nil"/>
              <w:bottom w:val="single" w:sz="8" w:space="0" w:color="auto"/>
              <w:right w:val="single" w:sz="4" w:space="0" w:color="auto"/>
            </w:tcBorders>
            <w:shd w:val="clear" w:color="auto" w:fill="auto"/>
            <w:noWrap/>
            <w:vAlign w:val="center"/>
            <w:hideMark/>
          </w:tcPr>
          <w:p w14:paraId="05C73CDB" w14:textId="77777777"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Tarif închiriere țarc pentru puieți</w:t>
            </w:r>
          </w:p>
        </w:tc>
        <w:tc>
          <w:tcPr>
            <w:tcW w:w="1146" w:type="dxa"/>
            <w:tcBorders>
              <w:top w:val="nil"/>
              <w:left w:val="nil"/>
              <w:bottom w:val="single" w:sz="8" w:space="0" w:color="auto"/>
              <w:right w:val="single" w:sz="4" w:space="0" w:color="auto"/>
            </w:tcBorders>
            <w:shd w:val="clear" w:color="auto" w:fill="auto"/>
            <w:noWrap/>
            <w:vAlign w:val="center"/>
            <w:hideMark/>
          </w:tcPr>
          <w:p w14:paraId="47766052" w14:textId="77777777"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rPr>
                <w:rFonts w:ascii="Times New Roman" w:eastAsia="Times New Roman" w:hAnsi="Times New Roman"/>
                <w:color w:val="000000"/>
                <w:lang w:eastAsia="ro-RO"/>
              </w:rPr>
              <w:t>buc./zi</w:t>
            </w:r>
          </w:p>
        </w:tc>
        <w:tc>
          <w:tcPr>
            <w:tcW w:w="1418" w:type="dxa"/>
            <w:tcBorders>
              <w:top w:val="nil"/>
              <w:left w:val="single" w:sz="4" w:space="0" w:color="auto"/>
              <w:bottom w:val="single" w:sz="8" w:space="0" w:color="auto"/>
              <w:right w:val="single" w:sz="4" w:space="0" w:color="auto"/>
            </w:tcBorders>
            <w:vAlign w:val="center"/>
          </w:tcPr>
          <w:p w14:paraId="6DCBB374" w14:textId="3B7CDDA0" w:rsidR="00383993" w:rsidRPr="004273FF" w:rsidRDefault="00383993" w:rsidP="001F1296">
            <w:pPr>
              <w:spacing w:after="0" w:line="240" w:lineRule="auto"/>
              <w:jc w:val="center"/>
            </w:pPr>
            <w:r w:rsidRPr="004273FF">
              <w:rPr>
                <w:color w:val="000000"/>
              </w:rPr>
              <w:t>32.58</w:t>
            </w:r>
          </w:p>
        </w:tc>
        <w:tc>
          <w:tcPr>
            <w:tcW w:w="1559" w:type="dxa"/>
            <w:tcBorders>
              <w:top w:val="nil"/>
              <w:left w:val="single" w:sz="4" w:space="0" w:color="auto"/>
              <w:bottom w:val="single" w:sz="8" w:space="0" w:color="auto"/>
              <w:right w:val="single" w:sz="8" w:space="0" w:color="auto"/>
            </w:tcBorders>
            <w:shd w:val="clear" w:color="000000" w:fill="FFFFFF"/>
            <w:noWrap/>
            <w:vAlign w:val="center"/>
            <w:hideMark/>
          </w:tcPr>
          <w:p w14:paraId="2359FD90" w14:textId="79E596AB"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38.77</w:t>
            </w:r>
          </w:p>
        </w:tc>
        <w:tc>
          <w:tcPr>
            <w:tcW w:w="2410" w:type="dxa"/>
            <w:tcBorders>
              <w:top w:val="nil"/>
              <w:left w:val="single" w:sz="4" w:space="0" w:color="auto"/>
              <w:bottom w:val="single" w:sz="8" w:space="0" w:color="auto"/>
              <w:right w:val="single" w:sz="8" w:space="0" w:color="auto"/>
            </w:tcBorders>
            <w:shd w:val="clear" w:color="000000" w:fill="FFFFFF"/>
            <w:noWrap/>
            <w:vAlign w:val="center"/>
            <w:hideMark/>
          </w:tcPr>
          <w:p w14:paraId="4E6133A3" w14:textId="0D4E139A" w:rsidR="00383993" w:rsidRPr="004273FF" w:rsidRDefault="00383993" w:rsidP="001F1296">
            <w:pPr>
              <w:spacing w:after="0" w:line="240" w:lineRule="auto"/>
              <w:jc w:val="center"/>
              <w:rPr>
                <w:rFonts w:ascii="Times New Roman" w:eastAsia="Times New Roman" w:hAnsi="Times New Roman"/>
                <w:color w:val="000000"/>
                <w:lang w:eastAsia="ro-RO"/>
              </w:rPr>
            </w:pPr>
            <w:r w:rsidRPr="004273FF">
              <w:t>39.42</w:t>
            </w:r>
          </w:p>
        </w:tc>
      </w:tr>
    </w:tbl>
    <w:p w14:paraId="5852B552" w14:textId="77777777" w:rsidR="006F2D16" w:rsidRPr="004273FF" w:rsidRDefault="006F2D16" w:rsidP="001F1296">
      <w:pPr>
        <w:pStyle w:val="BodyText"/>
        <w:ind w:firstLine="708"/>
        <w:rPr>
          <w:snapToGrid w:val="0"/>
          <w:color w:val="FF0000"/>
          <w:szCs w:val="24"/>
          <w:lang w:val="ro-RO"/>
        </w:rPr>
      </w:pPr>
    </w:p>
    <w:p w14:paraId="1F6C6E47" w14:textId="77777777" w:rsidR="003C4746" w:rsidRPr="004273FF" w:rsidRDefault="002567DA" w:rsidP="001F1296">
      <w:pPr>
        <w:pStyle w:val="bele"/>
        <w:ind w:firstLine="567"/>
        <w:rPr>
          <w:snapToGrid w:val="0"/>
          <w:lang w:val="ro-RO"/>
        </w:rPr>
      </w:pPr>
      <w:r w:rsidRPr="004273FF">
        <w:rPr>
          <w:snapToGrid w:val="0"/>
          <w:lang w:val="ro-RO"/>
        </w:rPr>
        <w:t xml:space="preserve">Având în vedere parcurgerea procedurii </w:t>
      </w:r>
      <w:r w:rsidR="00B5329D" w:rsidRPr="004273FF">
        <w:rPr>
          <w:snapToGrid w:val="0"/>
          <w:lang w:val="ro-RO"/>
        </w:rPr>
        <w:t>p</w:t>
      </w:r>
      <w:r w:rsidRPr="004273FF">
        <w:rPr>
          <w:snapToGrid w:val="0"/>
          <w:lang w:val="ro-RO"/>
        </w:rPr>
        <w:t>revăzute la art. 7 alin. (13) in Legea nr. 52/2003 privind transparența decizională în administrația publică, republicată, cu modificările ulterioare;</w:t>
      </w:r>
    </w:p>
    <w:p w14:paraId="783DE5F8" w14:textId="77777777" w:rsidR="009D65BF" w:rsidRPr="004273FF" w:rsidRDefault="009D65BF" w:rsidP="001F1296">
      <w:pPr>
        <w:pStyle w:val="bele"/>
        <w:ind w:firstLine="567"/>
        <w:rPr>
          <w:snapToGrid w:val="0"/>
          <w:lang w:val="ro-RO"/>
        </w:rPr>
      </w:pPr>
      <w:r w:rsidRPr="004273FF">
        <w:rPr>
          <w:snapToGrid w:val="0"/>
          <w:lang w:val="ro-RO"/>
        </w:rPr>
        <w:t>Procedura de urgență este justificată de necesitatea adoptării unor măsuri urgente în vederea evitării pierderilor economice generate de modificările legislative recente privind  majorarea cotei taxei pe valoarea adăugată (TVA) de la 19% la 21%.</w:t>
      </w:r>
    </w:p>
    <w:p w14:paraId="373B5D11" w14:textId="77777777" w:rsidR="002208D2" w:rsidRPr="004273FF" w:rsidRDefault="00385B27" w:rsidP="001F1296">
      <w:pPr>
        <w:pStyle w:val="bele"/>
        <w:ind w:firstLine="567"/>
        <w:rPr>
          <w:snapToGrid w:val="0"/>
          <w:lang w:val="ro-RO"/>
        </w:rPr>
      </w:pPr>
      <w:r w:rsidRPr="004273FF">
        <w:rPr>
          <w:lang w:val="ro-RO" w:eastAsia="ro-RO"/>
        </w:rPr>
        <w:t xml:space="preserve">Luând în considerare cele prezentate mai sus, </w:t>
      </w:r>
      <w:r w:rsidR="00F2299B" w:rsidRPr="004273FF">
        <w:rPr>
          <w:lang w:val="ro-RO" w:eastAsia="ro-RO"/>
        </w:rPr>
        <w:t xml:space="preserve">Compartimentul pentru </w:t>
      </w:r>
      <w:r w:rsidRPr="004273FF">
        <w:rPr>
          <w:lang w:val="ro-RO" w:eastAsia="ro-RO"/>
        </w:rPr>
        <w:t xml:space="preserve">Monitorizare Societăți Comerciale propune spre analiză și dezbatere în ședința Consiliului Local al municipiului Sfântu Gheorghe proiectul de hotărâre privind </w:t>
      </w:r>
      <w:r w:rsidR="00B30311" w:rsidRPr="004273FF">
        <w:rPr>
          <w:lang w:val="ro-RO" w:eastAsia="ro-RO"/>
        </w:rPr>
        <w:t xml:space="preserve">aprobarea modificării Contractului de delegare a gestiunii serviciilor publice de administrare a domeniului public și privat de interes local – administrarea locurilor publice de desfacere în municipiul Sfântu Gheorghe nr. </w:t>
      </w:r>
      <w:r w:rsidR="00B30311" w:rsidRPr="004273FF">
        <w:rPr>
          <w:bCs/>
          <w:lang w:val="ro-RO" w:eastAsia="ro-RO"/>
        </w:rPr>
        <w:t>19113</w:t>
      </w:r>
      <w:r w:rsidR="008C7CFB" w:rsidRPr="004273FF">
        <w:rPr>
          <w:lang w:val="ro-RO" w:eastAsia="ro-RO"/>
        </w:rPr>
        <w:t>/2023</w:t>
      </w:r>
    </w:p>
    <w:p w14:paraId="7B6E25F2" w14:textId="77777777" w:rsidR="00B30311" w:rsidRPr="004273FF" w:rsidRDefault="00B30311" w:rsidP="001F1296">
      <w:pPr>
        <w:autoSpaceDE w:val="0"/>
        <w:autoSpaceDN w:val="0"/>
        <w:adjustRightInd w:val="0"/>
        <w:spacing w:after="0" w:line="240" w:lineRule="auto"/>
        <w:ind w:firstLine="708"/>
        <w:jc w:val="center"/>
        <w:rPr>
          <w:rFonts w:ascii="Times New Roman" w:hAnsi="Times New Roman"/>
          <w:b/>
          <w:sz w:val="24"/>
          <w:szCs w:val="24"/>
        </w:rPr>
      </w:pPr>
    </w:p>
    <w:p w14:paraId="4BB2ADC6" w14:textId="3AE57476" w:rsidR="002567DA" w:rsidRDefault="002567DA" w:rsidP="001F1296">
      <w:pPr>
        <w:autoSpaceDE w:val="0"/>
        <w:autoSpaceDN w:val="0"/>
        <w:adjustRightInd w:val="0"/>
        <w:spacing w:after="0" w:line="240" w:lineRule="auto"/>
        <w:ind w:firstLine="708"/>
        <w:jc w:val="center"/>
        <w:rPr>
          <w:rFonts w:ascii="Times New Roman" w:hAnsi="Times New Roman"/>
          <w:b/>
          <w:sz w:val="24"/>
          <w:szCs w:val="24"/>
        </w:rPr>
      </w:pPr>
    </w:p>
    <w:p w14:paraId="0FB1A0CC" w14:textId="77777777" w:rsidR="00017475" w:rsidRPr="004273FF" w:rsidRDefault="00017475" w:rsidP="001F1296">
      <w:pPr>
        <w:autoSpaceDE w:val="0"/>
        <w:autoSpaceDN w:val="0"/>
        <w:adjustRightInd w:val="0"/>
        <w:spacing w:after="0" w:line="240" w:lineRule="auto"/>
        <w:ind w:firstLine="708"/>
        <w:jc w:val="center"/>
        <w:rPr>
          <w:rFonts w:ascii="Times New Roman" w:hAnsi="Times New Roman"/>
          <w:b/>
          <w:sz w:val="24"/>
          <w:szCs w:val="24"/>
        </w:rPr>
      </w:pPr>
    </w:p>
    <w:p w14:paraId="20C15E52" w14:textId="77777777" w:rsidR="002567DA" w:rsidRPr="004273FF" w:rsidRDefault="002567DA" w:rsidP="001F1296">
      <w:pPr>
        <w:autoSpaceDE w:val="0"/>
        <w:autoSpaceDN w:val="0"/>
        <w:adjustRightInd w:val="0"/>
        <w:spacing w:after="0" w:line="240" w:lineRule="auto"/>
        <w:ind w:firstLine="708"/>
        <w:jc w:val="center"/>
        <w:rPr>
          <w:rFonts w:ascii="Times New Roman" w:hAnsi="Times New Roman"/>
          <w:b/>
          <w:sz w:val="24"/>
          <w:szCs w:val="24"/>
        </w:rPr>
      </w:pPr>
    </w:p>
    <w:p w14:paraId="354C3E04" w14:textId="31D5B3C3" w:rsidR="00385B27" w:rsidRPr="004273FF" w:rsidRDefault="00560ECC" w:rsidP="001F1296">
      <w:pPr>
        <w:autoSpaceDE w:val="0"/>
        <w:autoSpaceDN w:val="0"/>
        <w:adjustRightInd w:val="0"/>
        <w:spacing w:after="0" w:line="240" w:lineRule="auto"/>
        <w:ind w:firstLine="567"/>
        <w:rPr>
          <w:rFonts w:ascii="Times New Roman" w:hAnsi="Times New Roman"/>
          <w:b/>
          <w:sz w:val="24"/>
          <w:szCs w:val="24"/>
        </w:rPr>
      </w:pPr>
      <w:r w:rsidRPr="004273FF">
        <w:rPr>
          <w:rFonts w:ascii="Times New Roman" w:hAnsi="Times New Roman"/>
          <w:b/>
          <w:sz w:val="24"/>
          <w:szCs w:val="24"/>
        </w:rPr>
        <w:t xml:space="preserve">Consilier juridic, </w:t>
      </w:r>
      <w:r w:rsidRPr="004273FF">
        <w:rPr>
          <w:rFonts w:ascii="Times New Roman" w:hAnsi="Times New Roman"/>
          <w:b/>
          <w:sz w:val="24"/>
          <w:szCs w:val="24"/>
        </w:rPr>
        <w:tab/>
      </w:r>
      <w:r w:rsidRPr="004273FF">
        <w:rPr>
          <w:rFonts w:ascii="Times New Roman" w:hAnsi="Times New Roman"/>
          <w:b/>
          <w:sz w:val="24"/>
          <w:szCs w:val="24"/>
        </w:rPr>
        <w:tab/>
      </w:r>
      <w:r w:rsidRPr="004273FF">
        <w:rPr>
          <w:rFonts w:ascii="Times New Roman" w:hAnsi="Times New Roman"/>
          <w:b/>
          <w:sz w:val="24"/>
          <w:szCs w:val="24"/>
        </w:rPr>
        <w:tab/>
      </w:r>
      <w:r w:rsidRPr="004273FF">
        <w:rPr>
          <w:rFonts w:ascii="Times New Roman" w:hAnsi="Times New Roman"/>
          <w:b/>
          <w:sz w:val="24"/>
          <w:szCs w:val="24"/>
        </w:rPr>
        <w:tab/>
      </w:r>
      <w:r w:rsidRPr="004273FF">
        <w:rPr>
          <w:rFonts w:ascii="Times New Roman" w:hAnsi="Times New Roman"/>
          <w:b/>
          <w:sz w:val="24"/>
          <w:szCs w:val="24"/>
        </w:rPr>
        <w:tab/>
      </w:r>
      <w:r w:rsidRPr="004273FF">
        <w:rPr>
          <w:rFonts w:ascii="Times New Roman" w:hAnsi="Times New Roman"/>
          <w:b/>
          <w:sz w:val="24"/>
          <w:szCs w:val="24"/>
        </w:rPr>
        <w:tab/>
      </w:r>
      <w:r w:rsidRPr="004273FF">
        <w:rPr>
          <w:rFonts w:ascii="Times New Roman" w:hAnsi="Times New Roman"/>
          <w:b/>
          <w:sz w:val="24"/>
          <w:szCs w:val="24"/>
        </w:rPr>
        <w:tab/>
      </w:r>
      <w:r w:rsidR="00385B27" w:rsidRPr="004273FF">
        <w:rPr>
          <w:rFonts w:ascii="Times New Roman" w:hAnsi="Times New Roman"/>
          <w:b/>
          <w:sz w:val="24"/>
          <w:szCs w:val="24"/>
        </w:rPr>
        <w:t>Consilier,</w:t>
      </w:r>
    </w:p>
    <w:p w14:paraId="48F3EB35" w14:textId="3F7010CE" w:rsidR="00906DFA" w:rsidRPr="004273FF" w:rsidRDefault="00560ECC" w:rsidP="001F1296">
      <w:pPr>
        <w:autoSpaceDE w:val="0"/>
        <w:autoSpaceDN w:val="0"/>
        <w:adjustRightInd w:val="0"/>
        <w:spacing w:after="0" w:line="240" w:lineRule="auto"/>
        <w:jc w:val="center"/>
        <w:rPr>
          <w:rFonts w:ascii="Times New Roman" w:hAnsi="Times New Roman"/>
          <w:b/>
          <w:sz w:val="24"/>
          <w:szCs w:val="24"/>
        </w:rPr>
      </w:pPr>
      <w:r w:rsidRPr="004273FF">
        <w:rPr>
          <w:rFonts w:ascii="Times New Roman" w:hAnsi="Times New Roman"/>
          <w:b/>
          <w:sz w:val="24"/>
          <w:szCs w:val="24"/>
        </w:rPr>
        <w:t>DERZSI KATALIN</w:t>
      </w:r>
      <w:r w:rsidRPr="004273FF">
        <w:rPr>
          <w:rFonts w:ascii="Times New Roman" w:hAnsi="Times New Roman"/>
          <w:b/>
          <w:sz w:val="24"/>
          <w:szCs w:val="24"/>
        </w:rPr>
        <w:tab/>
      </w:r>
      <w:r w:rsidRPr="004273FF">
        <w:rPr>
          <w:rFonts w:ascii="Times New Roman" w:hAnsi="Times New Roman"/>
          <w:b/>
          <w:sz w:val="24"/>
          <w:szCs w:val="24"/>
        </w:rPr>
        <w:tab/>
      </w:r>
      <w:r w:rsidRPr="004273FF">
        <w:rPr>
          <w:rFonts w:ascii="Times New Roman" w:hAnsi="Times New Roman"/>
          <w:b/>
          <w:sz w:val="24"/>
          <w:szCs w:val="24"/>
        </w:rPr>
        <w:tab/>
      </w:r>
      <w:r w:rsidRPr="004273FF">
        <w:rPr>
          <w:rFonts w:ascii="Times New Roman" w:hAnsi="Times New Roman"/>
          <w:b/>
          <w:sz w:val="24"/>
          <w:szCs w:val="24"/>
        </w:rPr>
        <w:tab/>
      </w:r>
      <w:r w:rsidRPr="004273FF">
        <w:rPr>
          <w:rFonts w:ascii="Times New Roman" w:hAnsi="Times New Roman"/>
          <w:b/>
          <w:sz w:val="24"/>
          <w:szCs w:val="24"/>
        </w:rPr>
        <w:tab/>
      </w:r>
      <w:r w:rsidRPr="004273FF">
        <w:rPr>
          <w:rFonts w:ascii="Times New Roman" w:hAnsi="Times New Roman"/>
          <w:b/>
          <w:sz w:val="24"/>
          <w:szCs w:val="24"/>
        </w:rPr>
        <w:tab/>
      </w:r>
      <w:r w:rsidRPr="004273FF">
        <w:rPr>
          <w:rFonts w:ascii="Times New Roman" w:hAnsi="Times New Roman"/>
          <w:b/>
          <w:sz w:val="24"/>
          <w:szCs w:val="24"/>
        </w:rPr>
        <w:tab/>
      </w:r>
      <w:r w:rsidR="00385B27" w:rsidRPr="004273FF">
        <w:rPr>
          <w:rFonts w:ascii="Times New Roman" w:hAnsi="Times New Roman"/>
          <w:b/>
          <w:sz w:val="24"/>
          <w:szCs w:val="24"/>
        </w:rPr>
        <w:t>SZABÓ KINGA</w:t>
      </w:r>
      <w:r w:rsidR="007D7C0E" w:rsidRPr="004273FF">
        <w:rPr>
          <w:rFonts w:ascii="Times New Roman" w:hAnsi="Times New Roman"/>
          <w:sz w:val="24"/>
          <w:szCs w:val="24"/>
        </w:rPr>
        <w:t xml:space="preserve"> </w:t>
      </w:r>
      <w:r w:rsidR="00B43912" w:rsidRPr="004273FF">
        <w:rPr>
          <w:rFonts w:ascii="Times New Roman" w:hAnsi="Times New Roman"/>
          <w:sz w:val="24"/>
          <w:szCs w:val="24"/>
        </w:rPr>
        <w:br w:type="page"/>
      </w:r>
      <w:r w:rsidR="00A50E03" w:rsidRPr="004273FF">
        <w:rPr>
          <w:rFonts w:ascii="Times New Roman" w:hAnsi="Times New Roman"/>
          <w:sz w:val="24"/>
          <w:szCs w:val="24"/>
        </w:rPr>
        <w:lastRenderedPageBreak/>
        <w:tab/>
      </w:r>
      <w:r w:rsidR="00A50E03" w:rsidRPr="004273FF">
        <w:rPr>
          <w:rFonts w:ascii="Times New Roman" w:hAnsi="Times New Roman"/>
          <w:sz w:val="24"/>
          <w:szCs w:val="24"/>
        </w:rPr>
        <w:tab/>
      </w:r>
      <w:r w:rsidR="00A50E03" w:rsidRPr="004273FF">
        <w:rPr>
          <w:rFonts w:ascii="Times New Roman" w:hAnsi="Times New Roman"/>
          <w:sz w:val="24"/>
          <w:szCs w:val="24"/>
        </w:rPr>
        <w:tab/>
      </w:r>
      <w:r w:rsidR="00A50E03" w:rsidRPr="004273FF">
        <w:rPr>
          <w:rFonts w:ascii="Times New Roman" w:hAnsi="Times New Roman"/>
          <w:sz w:val="24"/>
          <w:szCs w:val="24"/>
        </w:rPr>
        <w:tab/>
      </w:r>
      <w:r w:rsidR="00A50E03" w:rsidRPr="004273FF">
        <w:rPr>
          <w:rFonts w:ascii="Times New Roman" w:hAnsi="Times New Roman"/>
          <w:sz w:val="24"/>
          <w:szCs w:val="24"/>
        </w:rPr>
        <w:tab/>
      </w:r>
      <w:r w:rsidR="00A50E03" w:rsidRPr="004273FF">
        <w:rPr>
          <w:rFonts w:ascii="Times New Roman" w:hAnsi="Times New Roman"/>
          <w:sz w:val="24"/>
          <w:szCs w:val="24"/>
        </w:rPr>
        <w:tab/>
      </w:r>
      <w:r w:rsidR="00A50E03" w:rsidRPr="004273FF">
        <w:rPr>
          <w:rFonts w:ascii="Times New Roman" w:hAnsi="Times New Roman"/>
          <w:sz w:val="24"/>
          <w:szCs w:val="24"/>
        </w:rPr>
        <w:tab/>
      </w:r>
      <w:r w:rsidR="00520C81" w:rsidRPr="004273FF">
        <w:rPr>
          <w:rFonts w:ascii="Times New Roman" w:hAnsi="Times New Roman"/>
          <w:sz w:val="24"/>
          <w:szCs w:val="24"/>
        </w:rPr>
        <w:t xml:space="preserve">      </w:t>
      </w:r>
      <w:bookmarkStart w:id="7" w:name="_GoBack"/>
      <w:bookmarkEnd w:id="7"/>
      <w:r w:rsidR="00520C81" w:rsidRPr="004273FF">
        <w:rPr>
          <w:rFonts w:ascii="Times New Roman" w:hAnsi="Times New Roman"/>
          <w:b/>
          <w:bCs/>
          <w:sz w:val="24"/>
          <w:szCs w:val="24"/>
          <w:lang w:eastAsia="ro-RO"/>
        </w:rPr>
        <w:t xml:space="preserve">Anexa la Act adițional  nr. </w:t>
      </w:r>
      <w:r w:rsidR="00D44081" w:rsidRPr="004273FF">
        <w:rPr>
          <w:rFonts w:ascii="Times New Roman" w:hAnsi="Times New Roman"/>
          <w:b/>
          <w:bCs/>
          <w:sz w:val="24"/>
          <w:szCs w:val="24"/>
          <w:lang w:eastAsia="ro-RO"/>
        </w:rPr>
        <w:t>4</w:t>
      </w:r>
      <w:r w:rsidR="00520C81" w:rsidRPr="004273FF">
        <w:rPr>
          <w:rFonts w:ascii="Times New Roman" w:hAnsi="Times New Roman"/>
          <w:b/>
          <w:bCs/>
          <w:sz w:val="24"/>
          <w:szCs w:val="24"/>
          <w:lang w:eastAsia="ro-RO"/>
        </w:rPr>
        <w:t>/2025</w:t>
      </w:r>
    </w:p>
    <w:p w14:paraId="50931C3B" w14:textId="77777777" w:rsidR="00B43912" w:rsidRPr="004273FF" w:rsidRDefault="00906DFA" w:rsidP="001F1296">
      <w:pPr>
        <w:spacing w:after="0" w:line="240" w:lineRule="auto"/>
        <w:jc w:val="right"/>
        <w:rPr>
          <w:rFonts w:ascii="Times New Roman" w:hAnsi="Times New Roman"/>
          <w:b/>
          <w:bCs/>
          <w:sz w:val="24"/>
          <w:szCs w:val="24"/>
          <w:lang w:eastAsia="ro-RO"/>
        </w:rPr>
      </w:pPr>
      <w:r w:rsidRPr="004273FF">
        <w:rPr>
          <w:rFonts w:ascii="Times New Roman" w:hAnsi="Times New Roman"/>
          <w:b/>
          <w:bCs/>
          <w:sz w:val="24"/>
          <w:szCs w:val="24"/>
          <w:lang w:eastAsia="ro-RO"/>
        </w:rPr>
        <w:t>Anexa nr. 3 la Contractul de delegare nr. 19113/2023</w:t>
      </w:r>
    </w:p>
    <w:p w14:paraId="36AEE451" w14:textId="77777777" w:rsidR="00DA22DB" w:rsidRPr="004273FF" w:rsidRDefault="00DA22DB" w:rsidP="001F1296">
      <w:pPr>
        <w:spacing w:after="0" w:line="240" w:lineRule="auto"/>
        <w:rPr>
          <w:rFonts w:ascii="Times New Roman" w:hAnsi="Times New Roman"/>
          <w:b/>
          <w:bCs/>
          <w:sz w:val="24"/>
          <w:szCs w:val="24"/>
          <w:lang w:eastAsia="ro-RO"/>
        </w:rPr>
      </w:pPr>
    </w:p>
    <w:p w14:paraId="6E79CBF1" w14:textId="77777777" w:rsidR="006C0F96" w:rsidRPr="004273FF" w:rsidRDefault="00906DFA" w:rsidP="001F1296">
      <w:pPr>
        <w:numPr>
          <w:ilvl w:val="0"/>
          <w:numId w:val="2"/>
        </w:numPr>
        <w:spacing w:after="0" w:line="240" w:lineRule="auto"/>
        <w:rPr>
          <w:rFonts w:ascii="Times New Roman" w:hAnsi="Times New Roman"/>
          <w:b/>
          <w:bCs/>
          <w:sz w:val="24"/>
          <w:szCs w:val="24"/>
          <w:lang w:eastAsia="ro-RO"/>
        </w:rPr>
      </w:pPr>
      <w:r w:rsidRPr="004273FF">
        <w:rPr>
          <w:rFonts w:ascii="Times New Roman" w:hAnsi="Times New Roman"/>
          <w:b/>
          <w:bCs/>
          <w:sz w:val="24"/>
          <w:szCs w:val="24"/>
          <w:lang w:eastAsia="ro-RO"/>
        </w:rPr>
        <w:t>LISTA TARIFELOR LA ACTIVITATEA DE ADMINISTRARE A PIEȚELOR</w:t>
      </w:r>
    </w:p>
    <w:tbl>
      <w:tblPr>
        <w:tblW w:w="10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2557"/>
        <w:gridCol w:w="775"/>
        <w:gridCol w:w="1635"/>
        <w:gridCol w:w="1766"/>
        <w:gridCol w:w="1494"/>
        <w:gridCol w:w="1554"/>
      </w:tblGrid>
      <w:tr w:rsidR="005813E0" w:rsidRPr="004273FF" w14:paraId="6AF01366" w14:textId="77777777" w:rsidTr="00B551C2">
        <w:trPr>
          <w:trHeight w:val="386"/>
          <w:jc w:val="center"/>
        </w:trPr>
        <w:tc>
          <w:tcPr>
            <w:tcW w:w="10526" w:type="dxa"/>
            <w:gridSpan w:val="7"/>
          </w:tcPr>
          <w:p w14:paraId="632DB11A" w14:textId="4ED54376" w:rsidR="005813E0" w:rsidRPr="004273FF" w:rsidRDefault="005813E0" w:rsidP="001F1296">
            <w:pPr>
              <w:spacing w:after="0" w:line="240" w:lineRule="auto"/>
              <w:jc w:val="center"/>
              <w:rPr>
                <w:rFonts w:ascii="Times New Roman" w:hAnsi="Times New Roman"/>
                <w:b/>
                <w:bCs/>
                <w:sz w:val="24"/>
                <w:szCs w:val="24"/>
                <w:lang w:eastAsia="ro-RO"/>
              </w:rPr>
            </w:pPr>
            <w:r w:rsidRPr="004273FF">
              <w:rPr>
                <w:rFonts w:ascii="Times New Roman" w:hAnsi="Times New Roman"/>
                <w:b/>
                <w:bCs/>
                <w:sz w:val="24"/>
                <w:szCs w:val="24"/>
                <w:lang w:eastAsia="ro-RO"/>
              </w:rPr>
              <w:t>PIAȚA CENTRALĂ-PLATFORMA ” A”</w:t>
            </w:r>
          </w:p>
        </w:tc>
      </w:tr>
      <w:tr w:rsidR="005813E0" w:rsidRPr="004273FF" w14:paraId="0FF4B455" w14:textId="77777777" w:rsidTr="00B551C2">
        <w:trPr>
          <w:trHeight w:val="239"/>
          <w:jc w:val="center"/>
        </w:trPr>
        <w:tc>
          <w:tcPr>
            <w:tcW w:w="745" w:type="dxa"/>
            <w:vMerge w:val="restart"/>
            <w:shd w:val="clear" w:color="auto" w:fill="auto"/>
            <w:hideMark/>
          </w:tcPr>
          <w:p w14:paraId="172531E9" w14:textId="77777777" w:rsidR="005813E0" w:rsidRPr="004273FF" w:rsidRDefault="005813E0" w:rsidP="001F1296">
            <w:pPr>
              <w:spacing w:after="0" w:line="240" w:lineRule="auto"/>
              <w:jc w:val="center"/>
              <w:rPr>
                <w:rFonts w:ascii="Times New Roman" w:hAnsi="Times New Roman"/>
                <w:b/>
                <w:bCs/>
                <w:sz w:val="24"/>
                <w:szCs w:val="24"/>
                <w:lang w:eastAsia="ro-RO"/>
              </w:rPr>
            </w:pPr>
          </w:p>
          <w:p w14:paraId="08F862E2" w14:textId="77777777" w:rsidR="005813E0" w:rsidRPr="004273FF" w:rsidRDefault="005813E0" w:rsidP="001F1296">
            <w:pPr>
              <w:spacing w:after="0" w:line="240" w:lineRule="auto"/>
              <w:jc w:val="center"/>
              <w:rPr>
                <w:rFonts w:ascii="Times New Roman" w:hAnsi="Times New Roman"/>
                <w:b/>
                <w:bCs/>
                <w:sz w:val="24"/>
                <w:szCs w:val="24"/>
                <w:lang w:eastAsia="ro-RO"/>
              </w:rPr>
            </w:pPr>
          </w:p>
          <w:p w14:paraId="3BF62429" w14:textId="77777777" w:rsidR="005813E0" w:rsidRPr="004273FF" w:rsidRDefault="005813E0" w:rsidP="001F1296">
            <w:pPr>
              <w:spacing w:after="0" w:line="240" w:lineRule="auto"/>
              <w:jc w:val="center"/>
              <w:rPr>
                <w:rFonts w:ascii="Times New Roman" w:hAnsi="Times New Roman"/>
                <w:b/>
                <w:bCs/>
                <w:sz w:val="24"/>
                <w:szCs w:val="24"/>
                <w:lang w:eastAsia="ro-RO"/>
              </w:rPr>
            </w:pPr>
            <w:r w:rsidRPr="004273FF">
              <w:rPr>
                <w:rFonts w:ascii="Times New Roman" w:hAnsi="Times New Roman"/>
                <w:b/>
                <w:bCs/>
                <w:sz w:val="24"/>
                <w:szCs w:val="24"/>
                <w:lang w:eastAsia="ro-RO"/>
              </w:rPr>
              <w:t>Nr. crt.</w:t>
            </w:r>
          </w:p>
        </w:tc>
        <w:tc>
          <w:tcPr>
            <w:tcW w:w="2557" w:type="dxa"/>
            <w:vMerge w:val="restart"/>
            <w:shd w:val="clear" w:color="auto" w:fill="auto"/>
            <w:noWrap/>
            <w:hideMark/>
          </w:tcPr>
          <w:p w14:paraId="6CD60B3D" w14:textId="77777777" w:rsidR="005813E0" w:rsidRPr="004273FF" w:rsidRDefault="005813E0" w:rsidP="001F1296">
            <w:pPr>
              <w:spacing w:after="0" w:line="240" w:lineRule="auto"/>
              <w:jc w:val="center"/>
              <w:rPr>
                <w:rFonts w:ascii="Times New Roman" w:hAnsi="Times New Roman"/>
                <w:b/>
                <w:bCs/>
                <w:sz w:val="24"/>
                <w:szCs w:val="24"/>
                <w:lang w:eastAsia="ro-RO"/>
              </w:rPr>
            </w:pPr>
          </w:p>
          <w:p w14:paraId="6A7A14E6" w14:textId="77777777" w:rsidR="005813E0" w:rsidRPr="004273FF" w:rsidRDefault="005813E0" w:rsidP="001F1296">
            <w:pPr>
              <w:spacing w:after="0" w:line="240" w:lineRule="auto"/>
              <w:jc w:val="center"/>
              <w:rPr>
                <w:rFonts w:ascii="Times New Roman" w:hAnsi="Times New Roman"/>
                <w:b/>
                <w:bCs/>
                <w:sz w:val="24"/>
                <w:szCs w:val="24"/>
                <w:lang w:eastAsia="ro-RO"/>
              </w:rPr>
            </w:pPr>
          </w:p>
          <w:p w14:paraId="6880B191" w14:textId="77777777" w:rsidR="005813E0" w:rsidRPr="004273FF" w:rsidRDefault="005813E0" w:rsidP="001F1296">
            <w:pPr>
              <w:spacing w:after="0" w:line="240" w:lineRule="auto"/>
              <w:jc w:val="center"/>
              <w:rPr>
                <w:rFonts w:ascii="Times New Roman" w:hAnsi="Times New Roman"/>
                <w:b/>
                <w:bCs/>
                <w:sz w:val="24"/>
                <w:szCs w:val="24"/>
                <w:lang w:eastAsia="ro-RO"/>
              </w:rPr>
            </w:pPr>
            <w:r w:rsidRPr="004273FF">
              <w:rPr>
                <w:rFonts w:ascii="Times New Roman" w:hAnsi="Times New Roman"/>
                <w:b/>
                <w:bCs/>
                <w:sz w:val="24"/>
                <w:szCs w:val="24"/>
                <w:lang w:eastAsia="ro-RO"/>
              </w:rPr>
              <w:t>TIP LOC DESFACERE MARFĂ</w:t>
            </w:r>
          </w:p>
        </w:tc>
        <w:tc>
          <w:tcPr>
            <w:tcW w:w="775" w:type="dxa"/>
            <w:vMerge w:val="restart"/>
            <w:shd w:val="clear" w:color="auto" w:fill="auto"/>
            <w:noWrap/>
            <w:hideMark/>
          </w:tcPr>
          <w:p w14:paraId="2C28E4BD" w14:textId="77777777" w:rsidR="005813E0" w:rsidRPr="004273FF" w:rsidRDefault="005813E0" w:rsidP="001F1296">
            <w:pPr>
              <w:spacing w:after="0" w:line="240" w:lineRule="auto"/>
              <w:jc w:val="center"/>
              <w:rPr>
                <w:rFonts w:ascii="Times New Roman" w:hAnsi="Times New Roman"/>
                <w:b/>
                <w:bCs/>
                <w:sz w:val="24"/>
                <w:szCs w:val="24"/>
                <w:lang w:eastAsia="ro-RO"/>
              </w:rPr>
            </w:pPr>
          </w:p>
          <w:p w14:paraId="37DBF111" w14:textId="77777777" w:rsidR="005813E0" w:rsidRPr="004273FF" w:rsidRDefault="005813E0" w:rsidP="001F1296">
            <w:pPr>
              <w:spacing w:after="0" w:line="240" w:lineRule="auto"/>
              <w:jc w:val="center"/>
              <w:rPr>
                <w:rFonts w:ascii="Times New Roman" w:hAnsi="Times New Roman"/>
                <w:b/>
                <w:bCs/>
                <w:sz w:val="24"/>
                <w:szCs w:val="24"/>
                <w:lang w:eastAsia="ro-RO"/>
              </w:rPr>
            </w:pPr>
          </w:p>
          <w:p w14:paraId="0BBBDAD1" w14:textId="77777777" w:rsidR="005813E0" w:rsidRPr="004273FF" w:rsidRDefault="005813E0" w:rsidP="001F1296">
            <w:pPr>
              <w:spacing w:after="0" w:line="240" w:lineRule="auto"/>
              <w:jc w:val="center"/>
              <w:rPr>
                <w:rFonts w:ascii="Times New Roman" w:hAnsi="Times New Roman"/>
                <w:b/>
                <w:bCs/>
                <w:sz w:val="24"/>
                <w:szCs w:val="24"/>
                <w:lang w:eastAsia="ro-RO"/>
              </w:rPr>
            </w:pPr>
            <w:r w:rsidRPr="004273FF">
              <w:rPr>
                <w:rFonts w:ascii="Times New Roman" w:hAnsi="Times New Roman"/>
                <w:b/>
                <w:bCs/>
                <w:sz w:val="24"/>
                <w:szCs w:val="24"/>
                <w:lang w:eastAsia="ro-RO"/>
              </w:rPr>
              <w:t>U.M.</w:t>
            </w:r>
          </w:p>
        </w:tc>
        <w:tc>
          <w:tcPr>
            <w:tcW w:w="6449" w:type="dxa"/>
            <w:gridSpan w:val="4"/>
          </w:tcPr>
          <w:p w14:paraId="40C63BE6" w14:textId="5371A7C0" w:rsidR="005813E0" w:rsidRPr="004273FF" w:rsidRDefault="005813E0" w:rsidP="001F1296">
            <w:pPr>
              <w:spacing w:after="0" w:line="240" w:lineRule="auto"/>
              <w:jc w:val="center"/>
              <w:rPr>
                <w:rFonts w:ascii="Times New Roman" w:hAnsi="Times New Roman"/>
                <w:b/>
                <w:bCs/>
                <w:sz w:val="24"/>
                <w:szCs w:val="24"/>
                <w:lang w:eastAsia="ro-RO"/>
              </w:rPr>
            </w:pPr>
            <w:r w:rsidRPr="004273FF">
              <w:rPr>
                <w:rFonts w:ascii="Times New Roman" w:hAnsi="Times New Roman"/>
                <w:b/>
                <w:bCs/>
                <w:sz w:val="24"/>
                <w:szCs w:val="24"/>
                <w:lang w:eastAsia="ro-RO"/>
              </w:rPr>
              <w:t>TARIF (lei)</w:t>
            </w:r>
          </w:p>
        </w:tc>
      </w:tr>
      <w:tr w:rsidR="005813E0" w:rsidRPr="004273FF" w14:paraId="1F78093E" w14:textId="77777777" w:rsidTr="005813E0">
        <w:trPr>
          <w:trHeight w:val="268"/>
          <w:jc w:val="center"/>
        </w:trPr>
        <w:tc>
          <w:tcPr>
            <w:tcW w:w="745" w:type="dxa"/>
            <w:vMerge/>
            <w:shd w:val="clear" w:color="auto" w:fill="auto"/>
            <w:hideMark/>
          </w:tcPr>
          <w:p w14:paraId="39B6E92F" w14:textId="77777777" w:rsidR="005813E0" w:rsidRPr="004273FF" w:rsidRDefault="005813E0" w:rsidP="001F1296">
            <w:pPr>
              <w:spacing w:after="0" w:line="240" w:lineRule="auto"/>
              <w:jc w:val="center"/>
              <w:rPr>
                <w:rFonts w:ascii="Times New Roman" w:hAnsi="Times New Roman"/>
                <w:bCs/>
                <w:sz w:val="24"/>
                <w:szCs w:val="24"/>
                <w:lang w:eastAsia="ro-RO"/>
              </w:rPr>
            </w:pPr>
          </w:p>
        </w:tc>
        <w:tc>
          <w:tcPr>
            <w:tcW w:w="2557" w:type="dxa"/>
            <w:vMerge/>
            <w:shd w:val="clear" w:color="auto" w:fill="auto"/>
            <w:hideMark/>
          </w:tcPr>
          <w:p w14:paraId="391C94C7" w14:textId="77777777" w:rsidR="005813E0" w:rsidRPr="004273FF" w:rsidRDefault="005813E0" w:rsidP="001F1296">
            <w:pPr>
              <w:spacing w:after="0" w:line="240" w:lineRule="auto"/>
              <w:jc w:val="center"/>
              <w:rPr>
                <w:rFonts w:ascii="Times New Roman" w:hAnsi="Times New Roman"/>
                <w:bCs/>
                <w:sz w:val="24"/>
                <w:szCs w:val="24"/>
                <w:lang w:eastAsia="ro-RO"/>
              </w:rPr>
            </w:pPr>
          </w:p>
        </w:tc>
        <w:tc>
          <w:tcPr>
            <w:tcW w:w="775" w:type="dxa"/>
            <w:vMerge/>
            <w:shd w:val="clear" w:color="auto" w:fill="auto"/>
            <w:hideMark/>
          </w:tcPr>
          <w:p w14:paraId="188474EE" w14:textId="77777777" w:rsidR="005813E0" w:rsidRPr="004273FF" w:rsidRDefault="005813E0" w:rsidP="001F1296">
            <w:pPr>
              <w:spacing w:after="0" w:line="240" w:lineRule="auto"/>
              <w:jc w:val="center"/>
              <w:rPr>
                <w:rFonts w:ascii="Times New Roman" w:hAnsi="Times New Roman"/>
                <w:bCs/>
                <w:sz w:val="24"/>
                <w:szCs w:val="24"/>
                <w:lang w:eastAsia="ro-RO"/>
              </w:rPr>
            </w:pPr>
          </w:p>
        </w:tc>
        <w:tc>
          <w:tcPr>
            <w:tcW w:w="3401" w:type="dxa"/>
            <w:gridSpan w:val="2"/>
          </w:tcPr>
          <w:p w14:paraId="2C8691C0" w14:textId="0E7688B0" w:rsidR="005813E0" w:rsidRPr="004273FF" w:rsidRDefault="005813E0" w:rsidP="001F1296">
            <w:pPr>
              <w:spacing w:after="0" w:line="240" w:lineRule="auto"/>
              <w:jc w:val="center"/>
              <w:rPr>
                <w:rFonts w:ascii="Times New Roman" w:hAnsi="Times New Roman"/>
                <w:b/>
                <w:bCs/>
                <w:sz w:val="24"/>
                <w:szCs w:val="24"/>
                <w:lang w:eastAsia="ro-RO"/>
              </w:rPr>
            </w:pPr>
            <w:r w:rsidRPr="004273FF">
              <w:rPr>
                <w:rFonts w:ascii="Times New Roman" w:hAnsi="Times New Roman"/>
                <w:b/>
                <w:bCs/>
                <w:sz w:val="24"/>
                <w:szCs w:val="24"/>
                <w:lang w:eastAsia="ro-RO"/>
              </w:rPr>
              <w:t>CONTRACTE</w:t>
            </w:r>
          </w:p>
        </w:tc>
        <w:tc>
          <w:tcPr>
            <w:tcW w:w="3048" w:type="dxa"/>
            <w:gridSpan w:val="2"/>
          </w:tcPr>
          <w:p w14:paraId="41922A92" w14:textId="2F09B602" w:rsidR="005813E0" w:rsidRPr="004273FF" w:rsidRDefault="005813E0" w:rsidP="001F1296">
            <w:pPr>
              <w:spacing w:after="0" w:line="240" w:lineRule="auto"/>
              <w:jc w:val="center"/>
              <w:rPr>
                <w:rFonts w:ascii="Times New Roman" w:hAnsi="Times New Roman"/>
                <w:sz w:val="24"/>
                <w:szCs w:val="24"/>
              </w:rPr>
            </w:pPr>
            <w:r w:rsidRPr="004273FF">
              <w:rPr>
                <w:rFonts w:ascii="Times New Roman" w:hAnsi="Times New Roman"/>
                <w:b/>
                <w:bCs/>
                <w:sz w:val="24"/>
                <w:szCs w:val="24"/>
                <w:lang w:eastAsia="ro-RO"/>
              </w:rPr>
              <w:t>TAXARE ZILNICĂ</w:t>
            </w:r>
          </w:p>
        </w:tc>
      </w:tr>
      <w:tr w:rsidR="005813E0" w:rsidRPr="004273FF" w14:paraId="3D4663B5" w14:textId="77777777" w:rsidTr="00B551C2">
        <w:trPr>
          <w:trHeight w:val="469"/>
          <w:jc w:val="center"/>
        </w:trPr>
        <w:tc>
          <w:tcPr>
            <w:tcW w:w="745" w:type="dxa"/>
            <w:vMerge/>
            <w:shd w:val="clear" w:color="auto" w:fill="auto"/>
            <w:hideMark/>
          </w:tcPr>
          <w:p w14:paraId="5B076012" w14:textId="77777777" w:rsidR="005813E0" w:rsidRPr="004273FF" w:rsidRDefault="005813E0" w:rsidP="001F1296">
            <w:pPr>
              <w:spacing w:after="0" w:line="240" w:lineRule="auto"/>
              <w:jc w:val="center"/>
              <w:rPr>
                <w:rFonts w:ascii="Times New Roman" w:hAnsi="Times New Roman"/>
                <w:bCs/>
                <w:sz w:val="24"/>
                <w:szCs w:val="24"/>
                <w:lang w:eastAsia="ro-RO"/>
              </w:rPr>
            </w:pPr>
          </w:p>
        </w:tc>
        <w:tc>
          <w:tcPr>
            <w:tcW w:w="2557" w:type="dxa"/>
            <w:vMerge/>
            <w:shd w:val="clear" w:color="auto" w:fill="auto"/>
            <w:hideMark/>
          </w:tcPr>
          <w:p w14:paraId="44FD767E" w14:textId="77777777" w:rsidR="005813E0" w:rsidRPr="004273FF" w:rsidRDefault="005813E0" w:rsidP="001F1296">
            <w:pPr>
              <w:spacing w:after="0" w:line="240" w:lineRule="auto"/>
              <w:jc w:val="center"/>
              <w:rPr>
                <w:rFonts w:ascii="Times New Roman" w:hAnsi="Times New Roman"/>
                <w:bCs/>
                <w:sz w:val="24"/>
                <w:szCs w:val="24"/>
                <w:lang w:eastAsia="ro-RO"/>
              </w:rPr>
            </w:pPr>
          </w:p>
        </w:tc>
        <w:tc>
          <w:tcPr>
            <w:tcW w:w="775" w:type="dxa"/>
            <w:vMerge/>
            <w:shd w:val="clear" w:color="auto" w:fill="auto"/>
            <w:hideMark/>
          </w:tcPr>
          <w:p w14:paraId="4AB7A573" w14:textId="77777777" w:rsidR="005813E0" w:rsidRPr="004273FF" w:rsidRDefault="005813E0" w:rsidP="001F1296">
            <w:pPr>
              <w:spacing w:after="0" w:line="240" w:lineRule="auto"/>
              <w:jc w:val="center"/>
              <w:rPr>
                <w:rFonts w:ascii="Times New Roman" w:hAnsi="Times New Roman"/>
                <w:bCs/>
                <w:sz w:val="24"/>
                <w:szCs w:val="24"/>
                <w:lang w:eastAsia="ro-RO"/>
              </w:rPr>
            </w:pPr>
          </w:p>
        </w:tc>
        <w:tc>
          <w:tcPr>
            <w:tcW w:w="3401" w:type="dxa"/>
            <w:gridSpan w:val="2"/>
          </w:tcPr>
          <w:p w14:paraId="02531947" w14:textId="1AE9DF90" w:rsidR="005813E0" w:rsidRPr="004273FF" w:rsidRDefault="005813E0" w:rsidP="001F1296">
            <w:pPr>
              <w:spacing w:after="0" w:line="240" w:lineRule="auto"/>
              <w:jc w:val="center"/>
              <w:rPr>
                <w:rFonts w:ascii="Times New Roman" w:hAnsi="Times New Roman"/>
                <w:b/>
                <w:bCs/>
                <w:sz w:val="24"/>
                <w:szCs w:val="24"/>
                <w:lang w:eastAsia="ro-RO"/>
              </w:rPr>
            </w:pPr>
            <w:r w:rsidRPr="004273FF">
              <w:rPr>
                <w:rFonts w:ascii="Times New Roman" w:hAnsi="Times New Roman"/>
                <w:b/>
                <w:bCs/>
                <w:sz w:val="24"/>
                <w:szCs w:val="24"/>
                <w:lang w:eastAsia="ro-RO"/>
              </w:rPr>
              <w:t>Tarif propus spre aprobare 2025</w:t>
            </w:r>
          </w:p>
        </w:tc>
        <w:tc>
          <w:tcPr>
            <w:tcW w:w="3048" w:type="dxa"/>
            <w:gridSpan w:val="2"/>
          </w:tcPr>
          <w:p w14:paraId="48FD6CDE" w14:textId="44749867" w:rsidR="005813E0" w:rsidRPr="004273FF" w:rsidRDefault="005813E0" w:rsidP="001F1296">
            <w:pPr>
              <w:spacing w:after="0" w:line="240" w:lineRule="auto"/>
              <w:jc w:val="center"/>
              <w:rPr>
                <w:rFonts w:ascii="Times New Roman" w:hAnsi="Times New Roman"/>
                <w:b/>
                <w:bCs/>
                <w:sz w:val="24"/>
                <w:szCs w:val="24"/>
                <w:lang w:eastAsia="ro-RO"/>
              </w:rPr>
            </w:pPr>
            <w:r w:rsidRPr="004273FF">
              <w:rPr>
                <w:rFonts w:ascii="Times New Roman" w:hAnsi="Times New Roman"/>
                <w:b/>
                <w:bCs/>
                <w:sz w:val="24"/>
                <w:szCs w:val="24"/>
                <w:lang w:eastAsia="ro-RO"/>
              </w:rPr>
              <w:t>Tarif propus spre aprobare 2025</w:t>
            </w:r>
          </w:p>
        </w:tc>
      </w:tr>
      <w:tr w:rsidR="005813E0" w:rsidRPr="004273FF" w14:paraId="65C2FDBA" w14:textId="77777777" w:rsidTr="001F1D57">
        <w:trPr>
          <w:trHeight w:val="330"/>
          <w:jc w:val="center"/>
        </w:trPr>
        <w:tc>
          <w:tcPr>
            <w:tcW w:w="745" w:type="dxa"/>
            <w:vMerge/>
            <w:shd w:val="clear" w:color="auto" w:fill="auto"/>
            <w:hideMark/>
          </w:tcPr>
          <w:p w14:paraId="506BE62D" w14:textId="77777777" w:rsidR="005813E0" w:rsidRPr="004273FF" w:rsidRDefault="005813E0" w:rsidP="001F1296">
            <w:pPr>
              <w:spacing w:after="0" w:line="240" w:lineRule="auto"/>
              <w:jc w:val="center"/>
              <w:rPr>
                <w:rFonts w:ascii="Times New Roman" w:hAnsi="Times New Roman"/>
                <w:bCs/>
                <w:sz w:val="24"/>
                <w:szCs w:val="24"/>
                <w:lang w:eastAsia="ro-RO"/>
              </w:rPr>
            </w:pPr>
          </w:p>
        </w:tc>
        <w:tc>
          <w:tcPr>
            <w:tcW w:w="2557" w:type="dxa"/>
            <w:vMerge/>
            <w:shd w:val="clear" w:color="auto" w:fill="auto"/>
            <w:hideMark/>
          </w:tcPr>
          <w:p w14:paraId="566A3ADE" w14:textId="77777777" w:rsidR="005813E0" w:rsidRPr="004273FF" w:rsidRDefault="005813E0" w:rsidP="001F1296">
            <w:pPr>
              <w:spacing w:after="0" w:line="240" w:lineRule="auto"/>
              <w:jc w:val="center"/>
              <w:rPr>
                <w:rFonts w:ascii="Times New Roman" w:hAnsi="Times New Roman"/>
                <w:bCs/>
                <w:sz w:val="24"/>
                <w:szCs w:val="24"/>
                <w:lang w:eastAsia="ro-RO"/>
              </w:rPr>
            </w:pPr>
          </w:p>
        </w:tc>
        <w:tc>
          <w:tcPr>
            <w:tcW w:w="775" w:type="dxa"/>
            <w:vMerge/>
            <w:shd w:val="clear" w:color="auto" w:fill="auto"/>
            <w:hideMark/>
          </w:tcPr>
          <w:p w14:paraId="44612D6A" w14:textId="77777777" w:rsidR="005813E0" w:rsidRPr="004273FF" w:rsidRDefault="005813E0" w:rsidP="001F1296">
            <w:pPr>
              <w:spacing w:after="0" w:line="240" w:lineRule="auto"/>
              <w:jc w:val="center"/>
              <w:rPr>
                <w:rFonts w:ascii="Times New Roman" w:hAnsi="Times New Roman"/>
                <w:bCs/>
                <w:sz w:val="24"/>
                <w:szCs w:val="24"/>
                <w:lang w:eastAsia="ro-RO"/>
              </w:rPr>
            </w:pPr>
          </w:p>
        </w:tc>
        <w:tc>
          <w:tcPr>
            <w:tcW w:w="1635" w:type="dxa"/>
            <w:tcBorders>
              <w:bottom w:val="single" w:sz="4" w:space="0" w:color="auto"/>
            </w:tcBorders>
          </w:tcPr>
          <w:p w14:paraId="0C0B185B" w14:textId="66D66CA3" w:rsidR="005813E0" w:rsidRPr="004273FF" w:rsidRDefault="008F6DB9"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Tarif de bază</w:t>
            </w:r>
          </w:p>
        </w:tc>
        <w:tc>
          <w:tcPr>
            <w:tcW w:w="1766" w:type="dxa"/>
            <w:tcBorders>
              <w:bottom w:val="single" w:sz="4" w:space="0" w:color="auto"/>
            </w:tcBorders>
            <w:shd w:val="clear" w:color="auto" w:fill="auto"/>
          </w:tcPr>
          <w:p w14:paraId="5F182262" w14:textId="011E47E8" w:rsidR="005813E0" w:rsidRPr="004273FF" w:rsidRDefault="005813E0"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Tarif cu TVA 21%</w:t>
            </w:r>
          </w:p>
        </w:tc>
        <w:tc>
          <w:tcPr>
            <w:tcW w:w="1494" w:type="dxa"/>
            <w:tcBorders>
              <w:bottom w:val="single" w:sz="4" w:space="0" w:color="auto"/>
            </w:tcBorders>
          </w:tcPr>
          <w:p w14:paraId="43FE2572" w14:textId="25DBF607" w:rsidR="005813E0" w:rsidRPr="004273FF" w:rsidRDefault="008F6DB9"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Tarif de bază</w:t>
            </w:r>
          </w:p>
        </w:tc>
        <w:tc>
          <w:tcPr>
            <w:tcW w:w="1554" w:type="dxa"/>
            <w:tcBorders>
              <w:bottom w:val="single" w:sz="4" w:space="0" w:color="auto"/>
            </w:tcBorders>
            <w:shd w:val="clear" w:color="auto" w:fill="auto"/>
          </w:tcPr>
          <w:p w14:paraId="3BEBF280" w14:textId="0AFA3342" w:rsidR="005813E0" w:rsidRPr="004273FF" w:rsidRDefault="005813E0"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Tarif cu TVA 21%</w:t>
            </w:r>
          </w:p>
        </w:tc>
      </w:tr>
      <w:tr w:rsidR="00D81E44" w:rsidRPr="004273FF" w14:paraId="50487A38" w14:textId="77777777" w:rsidTr="001F1D57">
        <w:trPr>
          <w:trHeight w:val="301"/>
          <w:jc w:val="center"/>
        </w:trPr>
        <w:tc>
          <w:tcPr>
            <w:tcW w:w="745" w:type="dxa"/>
            <w:shd w:val="clear" w:color="auto" w:fill="auto"/>
            <w:hideMark/>
          </w:tcPr>
          <w:p w14:paraId="048CB1A0"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1</w:t>
            </w:r>
          </w:p>
        </w:tc>
        <w:tc>
          <w:tcPr>
            <w:tcW w:w="2557" w:type="dxa"/>
            <w:shd w:val="clear" w:color="auto" w:fill="auto"/>
            <w:noWrap/>
            <w:hideMark/>
          </w:tcPr>
          <w:p w14:paraId="2486ED91" w14:textId="77777777" w:rsidR="00D81E44" w:rsidRPr="004273FF" w:rsidRDefault="00D81E44"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Masă beton, PAFS</w:t>
            </w:r>
          </w:p>
        </w:tc>
        <w:tc>
          <w:tcPr>
            <w:tcW w:w="775" w:type="dxa"/>
            <w:tcBorders>
              <w:right w:val="single" w:sz="4" w:space="0" w:color="auto"/>
            </w:tcBorders>
            <w:shd w:val="clear" w:color="auto" w:fill="auto"/>
            <w:noWrap/>
            <w:hideMark/>
          </w:tcPr>
          <w:p w14:paraId="67548E1E"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loc/zi</w:t>
            </w:r>
          </w:p>
        </w:tc>
        <w:tc>
          <w:tcPr>
            <w:tcW w:w="1635" w:type="dxa"/>
            <w:tcBorders>
              <w:top w:val="single" w:sz="4" w:space="0" w:color="auto"/>
              <w:left w:val="single" w:sz="4" w:space="0" w:color="auto"/>
              <w:bottom w:val="single" w:sz="4" w:space="0" w:color="auto"/>
              <w:right w:val="single" w:sz="4" w:space="0" w:color="auto"/>
            </w:tcBorders>
            <w:shd w:val="clear" w:color="000000" w:fill="FFFFFF"/>
            <w:vAlign w:val="center"/>
          </w:tcPr>
          <w:p w14:paraId="67B3E8A8" w14:textId="2DD09A7C"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11.95</w:t>
            </w:r>
          </w:p>
        </w:tc>
        <w:tc>
          <w:tcPr>
            <w:tcW w:w="176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1DD08D0" w14:textId="7F6EA162" w:rsidR="00D81E44" w:rsidRPr="004273FF" w:rsidRDefault="00D81E44" w:rsidP="001F1296">
            <w:pPr>
              <w:spacing w:after="0" w:line="240" w:lineRule="auto"/>
              <w:jc w:val="center"/>
              <w:rPr>
                <w:rFonts w:ascii="Times New Roman" w:hAnsi="Times New Roman"/>
                <w:sz w:val="24"/>
                <w:szCs w:val="24"/>
                <w:lang w:eastAsia="ro-RO"/>
              </w:rPr>
            </w:pPr>
            <w:r w:rsidRPr="004273FF">
              <w:rPr>
                <w:rFonts w:ascii="Times New Roman" w:hAnsi="Times New Roman"/>
              </w:rPr>
              <w:t>14.46</w:t>
            </w:r>
          </w:p>
        </w:tc>
        <w:tc>
          <w:tcPr>
            <w:tcW w:w="1494" w:type="dxa"/>
            <w:tcBorders>
              <w:top w:val="single" w:sz="4" w:space="0" w:color="auto"/>
              <w:left w:val="single" w:sz="4" w:space="0" w:color="auto"/>
              <w:bottom w:val="single" w:sz="4" w:space="0" w:color="auto"/>
              <w:right w:val="single" w:sz="4" w:space="0" w:color="auto"/>
            </w:tcBorders>
            <w:shd w:val="clear" w:color="000000" w:fill="FFFFFF"/>
            <w:vAlign w:val="center"/>
          </w:tcPr>
          <w:p w14:paraId="02A8EDAE" w14:textId="4FEDC348" w:rsidR="00D81E44" w:rsidRPr="004273FF" w:rsidRDefault="00D81E44" w:rsidP="001F1296">
            <w:pPr>
              <w:spacing w:after="0" w:line="240" w:lineRule="auto"/>
              <w:jc w:val="center"/>
              <w:rPr>
                <w:rFonts w:ascii="Times New Roman" w:hAnsi="Times New Roman"/>
                <w:sz w:val="24"/>
                <w:szCs w:val="24"/>
              </w:rPr>
            </w:pPr>
            <w:r w:rsidRPr="004273FF">
              <w:t>16.41</w:t>
            </w:r>
          </w:p>
        </w:tc>
        <w:tc>
          <w:tcPr>
            <w:tcW w:w="155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7A7ED55" w14:textId="3E18E95E" w:rsidR="00D81E44" w:rsidRPr="004273FF" w:rsidRDefault="00D81E44" w:rsidP="001F1296">
            <w:pPr>
              <w:spacing w:after="0" w:line="240" w:lineRule="auto"/>
              <w:jc w:val="center"/>
              <w:rPr>
                <w:rFonts w:ascii="Times New Roman" w:hAnsi="Times New Roman"/>
                <w:sz w:val="24"/>
                <w:szCs w:val="24"/>
                <w:lang w:eastAsia="ro-RO"/>
              </w:rPr>
            </w:pPr>
            <w:r w:rsidRPr="004273FF">
              <w:t>19.86</w:t>
            </w:r>
          </w:p>
        </w:tc>
      </w:tr>
      <w:tr w:rsidR="00D81E44" w:rsidRPr="004273FF" w14:paraId="346CA2CE" w14:textId="77777777" w:rsidTr="001F1D57">
        <w:trPr>
          <w:trHeight w:val="192"/>
          <w:jc w:val="center"/>
        </w:trPr>
        <w:tc>
          <w:tcPr>
            <w:tcW w:w="745" w:type="dxa"/>
            <w:shd w:val="clear" w:color="auto" w:fill="auto"/>
            <w:hideMark/>
          </w:tcPr>
          <w:p w14:paraId="078593DC"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2</w:t>
            </w:r>
          </w:p>
        </w:tc>
        <w:tc>
          <w:tcPr>
            <w:tcW w:w="2557" w:type="dxa"/>
            <w:shd w:val="clear" w:color="auto" w:fill="auto"/>
            <w:noWrap/>
            <w:hideMark/>
          </w:tcPr>
          <w:p w14:paraId="2A860669" w14:textId="77777777" w:rsidR="00D81E44" w:rsidRPr="004273FF" w:rsidRDefault="00D81E44"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Masă beton colț</w:t>
            </w:r>
          </w:p>
        </w:tc>
        <w:tc>
          <w:tcPr>
            <w:tcW w:w="775" w:type="dxa"/>
            <w:tcBorders>
              <w:right w:val="single" w:sz="4" w:space="0" w:color="auto"/>
            </w:tcBorders>
            <w:shd w:val="clear" w:color="auto" w:fill="auto"/>
            <w:noWrap/>
            <w:hideMark/>
          </w:tcPr>
          <w:p w14:paraId="72B0B96A"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loc/zi</w:t>
            </w:r>
          </w:p>
        </w:tc>
        <w:tc>
          <w:tcPr>
            <w:tcW w:w="1635" w:type="dxa"/>
            <w:tcBorders>
              <w:top w:val="single" w:sz="4" w:space="0" w:color="auto"/>
              <w:left w:val="single" w:sz="4" w:space="0" w:color="auto"/>
              <w:bottom w:val="single" w:sz="4" w:space="0" w:color="auto"/>
              <w:right w:val="single" w:sz="4" w:space="0" w:color="auto"/>
            </w:tcBorders>
            <w:shd w:val="clear" w:color="000000" w:fill="FFFFFF"/>
            <w:vAlign w:val="center"/>
          </w:tcPr>
          <w:p w14:paraId="78CC74BC" w14:textId="5232399E"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16.41</w:t>
            </w:r>
          </w:p>
        </w:tc>
        <w:tc>
          <w:tcPr>
            <w:tcW w:w="176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C61E75" w14:textId="070E4BAA"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19.86</w:t>
            </w:r>
          </w:p>
        </w:tc>
        <w:tc>
          <w:tcPr>
            <w:tcW w:w="1494" w:type="dxa"/>
            <w:tcBorders>
              <w:top w:val="single" w:sz="4" w:space="0" w:color="auto"/>
              <w:left w:val="single" w:sz="4" w:space="0" w:color="auto"/>
              <w:bottom w:val="single" w:sz="4" w:space="0" w:color="auto"/>
              <w:right w:val="single" w:sz="4" w:space="0" w:color="auto"/>
            </w:tcBorders>
            <w:shd w:val="clear" w:color="000000" w:fill="FFFFFF"/>
            <w:vAlign w:val="center"/>
          </w:tcPr>
          <w:p w14:paraId="5B924538" w14:textId="5CBD91D7" w:rsidR="00D81E44" w:rsidRPr="004273FF" w:rsidRDefault="00D81E44" w:rsidP="001F1296">
            <w:pPr>
              <w:spacing w:after="0" w:line="240" w:lineRule="auto"/>
              <w:jc w:val="center"/>
              <w:rPr>
                <w:rFonts w:ascii="Times New Roman" w:hAnsi="Times New Roman"/>
                <w:sz w:val="24"/>
                <w:szCs w:val="24"/>
              </w:rPr>
            </w:pPr>
            <w:r w:rsidRPr="004273FF">
              <w:t>22.44</w:t>
            </w:r>
          </w:p>
        </w:tc>
        <w:tc>
          <w:tcPr>
            <w:tcW w:w="155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B8B2739" w14:textId="1FE2F11D" w:rsidR="00D81E44" w:rsidRPr="004273FF" w:rsidRDefault="00D81E44" w:rsidP="001F1296">
            <w:pPr>
              <w:spacing w:after="0" w:line="240" w:lineRule="auto"/>
              <w:jc w:val="center"/>
              <w:rPr>
                <w:rFonts w:ascii="Times New Roman" w:hAnsi="Times New Roman"/>
                <w:sz w:val="24"/>
                <w:szCs w:val="24"/>
              </w:rPr>
            </w:pPr>
            <w:r w:rsidRPr="004273FF">
              <w:t>27.15</w:t>
            </w:r>
          </w:p>
        </w:tc>
      </w:tr>
      <w:tr w:rsidR="00D81E44" w:rsidRPr="004273FF" w14:paraId="77BDB14C" w14:textId="77777777" w:rsidTr="001F1D57">
        <w:trPr>
          <w:trHeight w:val="315"/>
          <w:jc w:val="center"/>
        </w:trPr>
        <w:tc>
          <w:tcPr>
            <w:tcW w:w="745" w:type="dxa"/>
            <w:shd w:val="clear" w:color="auto" w:fill="auto"/>
            <w:hideMark/>
          </w:tcPr>
          <w:p w14:paraId="46AE89C2"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3</w:t>
            </w:r>
          </w:p>
        </w:tc>
        <w:tc>
          <w:tcPr>
            <w:tcW w:w="2557" w:type="dxa"/>
            <w:shd w:val="clear" w:color="auto" w:fill="auto"/>
            <w:noWrap/>
            <w:hideMark/>
          </w:tcPr>
          <w:p w14:paraId="30E7B7E9" w14:textId="77777777" w:rsidR="00D81E44" w:rsidRPr="004273FF" w:rsidRDefault="00D81E44"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 xml:space="preserve">Închiriere căsuțe </w:t>
            </w:r>
          </w:p>
        </w:tc>
        <w:tc>
          <w:tcPr>
            <w:tcW w:w="775" w:type="dxa"/>
            <w:tcBorders>
              <w:right w:val="single" w:sz="4" w:space="0" w:color="auto"/>
            </w:tcBorders>
            <w:shd w:val="clear" w:color="auto" w:fill="auto"/>
            <w:noWrap/>
            <w:hideMark/>
          </w:tcPr>
          <w:p w14:paraId="448736B8"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mp/zi</w:t>
            </w:r>
          </w:p>
        </w:tc>
        <w:tc>
          <w:tcPr>
            <w:tcW w:w="1635" w:type="dxa"/>
            <w:tcBorders>
              <w:top w:val="single" w:sz="4" w:space="0" w:color="auto"/>
              <w:left w:val="single" w:sz="4" w:space="0" w:color="auto"/>
              <w:bottom w:val="single" w:sz="4" w:space="0" w:color="auto"/>
              <w:right w:val="single" w:sz="4" w:space="0" w:color="auto"/>
            </w:tcBorders>
            <w:shd w:val="clear" w:color="000000" w:fill="FFFFFF"/>
            <w:vAlign w:val="center"/>
          </w:tcPr>
          <w:p w14:paraId="691BEF06" w14:textId="4A79723A"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1.85</w:t>
            </w:r>
          </w:p>
        </w:tc>
        <w:tc>
          <w:tcPr>
            <w:tcW w:w="176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24AF8DA" w14:textId="56D7EB3C"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2.24</w:t>
            </w:r>
          </w:p>
        </w:tc>
        <w:tc>
          <w:tcPr>
            <w:tcW w:w="1494" w:type="dxa"/>
            <w:tcBorders>
              <w:top w:val="single" w:sz="4" w:space="0" w:color="auto"/>
              <w:left w:val="single" w:sz="4" w:space="0" w:color="auto"/>
              <w:bottom w:val="single" w:sz="4" w:space="0" w:color="auto"/>
              <w:right w:val="single" w:sz="4" w:space="0" w:color="auto"/>
            </w:tcBorders>
            <w:shd w:val="clear" w:color="000000" w:fill="FFFFFF"/>
            <w:vAlign w:val="center"/>
          </w:tcPr>
          <w:p w14:paraId="7B68DA76" w14:textId="6048A419" w:rsidR="00D81E44" w:rsidRPr="004273FF" w:rsidRDefault="00D81E44" w:rsidP="001F1296">
            <w:pPr>
              <w:spacing w:after="0" w:line="240" w:lineRule="auto"/>
              <w:jc w:val="center"/>
              <w:rPr>
                <w:rFonts w:ascii="Times New Roman" w:hAnsi="Times New Roman"/>
                <w:sz w:val="24"/>
                <w:szCs w:val="24"/>
              </w:rPr>
            </w:pPr>
            <w:r w:rsidRPr="004273FF">
              <w:t>0.00</w:t>
            </w:r>
          </w:p>
        </w:tc>
        <w:tc>
          <w:tcPr>
            <w:tcW w:w="155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1398C06" w14:textId="00BE1F0D" w:rsidR="00D81E44" w:rsidRPr="004273FF" w:rsidRDefault="00D81E44" w:rsidP="001F1296">
            <w:pPr>
              <w:spacing w:after="0" w:line="240" w:lineRule="auto"/>
              <w:jc w:val="center"/>
              <w:rPr>
                <w:rFonts w:ascii="Times New Roman" w:hAnsi="Times New Roman"/>
                <w:sz w:val="24"/>
                <w:szCs w:val="24"/>
              </w:rPr>
            </w:pPr>
            <w:r w:rsidRPr="004273FF">
              <w:t>0.00</w:t>
            </w:r>
          </w:p>
        </w:tc>
      </w:tr>
      <w:tr w:rsidR="00D81E44" w:rsidRPr="004273FF" w14:paraId="0EFB2F57" w14:textId="77777777" w:rsidTr="001F1D57">
        <w:trPr>
          <w:trHeight w:val="359"/>
          <w:jc w:val="center"/>
        </w:trPr>
        <w:tc>
          <w:tcPr>
            <w:tcW w:w="745" w:type="dxa"/>
            <w:shd w:val="clear" w:color="auto" w:fill="auto"/>
            <w:hideMark/>
          </w:tcPr>
          <w:p w14:paraId="434798C3"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4</w:t>
            </w:r>
          </w:p>
        </w:tc>
        <w:tc>
          <w:tcPr>
            <w:tcW w:w="2557" w:type="dxa"/>
            <w:shd w:val="clear" w:color="auto" w:fill="auto"/>
            <w:noWrap/>
            <w:hideMark/>
          </w:tcPr>
          <w:p w14:paraId="2CBC36E6" w14:textId="77777777" w:rsidR="00D81E44" w:rsidRPr="004273FF" w:rsidRDefault="00D81E44"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Boxe lapte</w:t>
            </w:r>
          </w:p>
        </w:tc>
        <w:tc>
          <w:tcPr>
            <w:tcW w:w="775" w:type="dxa"/>
            <w:tcBorders>
              <w:right w:val="single" w:sz="4" w:space="0" w:color="auto"/>
            </w:tcBorders>
            <w:shd w:val="clear" w:color="auto" w:fill="auto"/>
            <w:noWrap/>
            <w:hideMark/>
          </w:tcPr>
          <w:p w14:paraId="4B92E906"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loc/zi</w:t>
            </w:r>
          </w:p>
        </w:tc>
        <w:tc>
          <w:tcPr>
            <w:tcW w:w="1635" w:type="dxa"/>
            <w:tcBorders>
              <w:top w:val="single" w:sz="4" w:space="0" w:color="auto"/>
              <w:left w:val="single" w:sz="4" w:space="0" w:color="auto"/>
              <w:bottom w:val="single" w:sz="4" w:space="0" w:color="auto"/>
              <w:right w:val="single" w:sz="4" w:space="0" w:color="auto"/>
            </w:tcBorders>
            <w:shd w:val="clear" w:color="000000" w:fill="FFFFFF"/>
            <w:vAlign w:val="center"/>
          </w:tcPr>
          <w:p w14:paraId="7529A7BB" w14:textId="346848FF"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23.92</w:t>
            </w:r>
          </w:p>
        </w:tc>
        <w:tc>
          <w:tcPr>
            <w:tcW w:w="176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E02725B" w14:textId="67FE2111"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28.94</w:t>
            </w:r>
          </w:p>
        </w:tc>
        <w:tc>
          <w:tcPr>
            <w:tcW w:w="1494" w:type="dxa"/>
            <w:tcBorders>
              <w:top w:val="single" w:sz="4" w:space="0" w:color="auto"/>
              <w:left w:val="single" w:sz="4" w:space="0" w:color="auto"/>
              <w:bottom w:val="single" w:sz="4" w:space="0" w:color="auto"/>
              <w:right w:val="single" w:sz="4" w:space="0" w:color="auto"/>
            </w:tcBorders>
            <w:shd w:val="clear" w:color="000000" w:fill="FFFFFF"/>
            <w:vAlign w:val="center"/>
          </w:tcPr>
          <w:p w14:paraId="75E79321" w14:textId="18B9EEAC" w:rsidR="00D81E44" w:rsidRPr="004273FF" w:rsidRDefault="00D81E44" w:rsidP="001F1296">
            <w:pPr>
              <w:spacing w:after="0" w:line="240" w:lineRule="auto"/>
              <w:jc w:val="center"/>
              <w:rPr>
                <w:rFonts w:ascii="Times New Roman" w:hAnsi="Times New Roman"/>
                <w:sz w:val="24"/>
                <w:szCs w:val="24"/>
              </w:rPr>
            </w:pPr>
            <w:r w:rsidRPr="004273FF">
              <w:t>29.88</w:t>
            </w:r>
          </w:p>
        </w:tc>
        <w:tc>
          <w:tcPr>
            <w:tcW w:w="155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EE9EB78" w14:textId="6F188A6F" w:rsidR="00D81E44" w:rsidRPr="004273FF" w:rsidRDefault="00D81E44" w:rsidP="001F1296">
            <w:pPr>
              <w:spacing w:after="0" w:line="240" w:lineRule="auto"/>
              <w:jc w:val="center"/>
              <w:rPr>
                <w:rFonts w:ascii="Times New Roman" w:hAnsi="Times New Roman"/>
                <w:sz w:val="24"/>
                <w:szCs w:val="24"/>
              </w:rPr>
            </w:pPr>
            <w:r w:rsidRPr="004273FF">
              <w:t>36.15</w:t>
            </w:r>
          </w:p>
        </w:tc>
      </w:tr>
      <w:tr w:rsidR="00D81E44" w:rsidRPr="004273FF" w14:paraId="0CB927CE" w14:textId="77777777" w:rsidTr="001F1D57">
        <w:trPr>
          <w:trHeight w:val="292"/>
          <w:jc w:val="center"/>
        </w:trPr>
        <w:tc>
          <w:tcPr>
            <w:tcW w:w="745" w:type="dxa"/>
            <w:vMerge w:val="restart"/>
            <w:shd w:val="clear" w:color="auto" w:fill="auto"/>
            <w:hideMark/>
          </w:tcPr>
          <w:p w14:paraId="5553E0CA" w14:textId="77777777" w:rsidR="00D81E44" w:rsidRPr="004273FF" w:rsidRDefault="00D81E44" w:rsidP="001F1296">
            <w:pPr>
              <w:spacing w:after="0" w:line="240" w:lineRule="auto"/>
              <w:jc w:val="center"/>
              <w:rPr>
                <w:rFonts w:ascii="Times New Roman" w:hAnsi="Times New Roman"/>
                <w:bCs/>
                <w:sz w:val="24"/>
                <w:szCs w:val="24"/>
                <w:lang w:eastAsia="ro-RO"/>
              </w:rPr>
            </w:pPr>
          </w:p>
          <w:p w14:paraId="0DE38A77" w14:textId="77777777" w:rsidR="00D81E44" w:rsidRPr="004273FF" w:rsidRDefault="00D81E44" w:rsidP="001F1296">
            <w:pPr>
              <w:spacing w:after="0" w:line="240" w:lineRule="auto"/>
              <w:jc w:val="center"/>
              <w:rPr>
                <w:rFonts w:ascii="Times New Roman" w:hAnsi="Times New Roman"/>
                <w:bCs/>
                <w:sz w:val="24"/>
                <w:szCs w:val="24"/>
                <w:lang w:eastAsia="ro-RO"/>
              </w:rPr>
            </w:pPr>
          </w:p>
          <w:p w14:paraId="6D43ABFA"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5*</w:t>
            </w:r>
          </w:p>
        </w:tc>
        <w:tc>
          <w:tcPr>
            <w:tcW w:w="2557" w:type="dxa"/>
            <w:vMerge w:val="restart"/>
            <w:shd w:val="clear" w:color="auto" w:fill="auto"/>
            <w:hideMark/>
          </w:tcPr>
          <w:p w14:paraId="5829913A" w14:textId="77777777" w:rsidR="00D81E44" w:rsidRPr="004273FF" w:rsidRDefault="00D81E44" w:rsidP="001F1296">
            <w:pPr>
              <w:spacing w:after="0" w:line="240" w:lineRule="auto"/>
              <w:rPr>
                <w:rFonts w:ascii="Times New Roman" w:hAnsi="Times New Roman"/>
                <w:bCs/>
                <w:sz w:val="24"/>
                <w:szCs w:val="24"/>
                <w:lang w:eastAsia="ro-RO"/>
              </w:rPr>
            </w:pPr>
          </w:p>
          <w:p w14:paraId="4DB53E34" w14:textId="77777777" w:rsidR="00D81E44" w:rsidRPr="004273FF" w:rsidRDefault="00D81E44" w:rsidP="001F1296">
            <w:pPr>
              <w:spacing w:after="0" w:line="240" w:lineRule="auto"/>
              <w:rPr>
                <w:rFonts w:ascii="Times New Roman" w:hAnsi="Times New Roman"/>
                <w:bCs/>
                <w:sz w:val="24"/>
                <w:szCs w:val="24"/>
                <w:lang w:eastAsia="ro-RO"/>
              </w:rPr>
            </w:pPr>
          </w:p>
          <w:p w14:paraId="3D202C74" w14:textId="77777777" w:rsidR="00D81E44" w:rsidRPr="004273FF" w:rsidRDefault="00D81E44"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Suprafețe sub căsuțe (toate platformele)</w:t>
            </w:r>
          </w:p>
        </w:tc>
        <w:tc>
          <w:tcPr>
            <w:tcW w:w="775" w:type="dxa"/>
            <w:vMerge w:val="restart"/>
            <w:tcBorders>
              <w:right w:val="single" w:sz="4" w:space="0" w:color="auto"/>
            </w:tcBorders>
            <w:shd w:val="clear" w:color="auto" w:fill="auto"/>
            <w:noWrap/>
            <w:hideMark/>
          </w:tcPr>
          <w:p w14:paraId="165636A2" w14:textId="77777777" w:rsidR="00D81E44" w:rsidRPr="004273FF" w:rsidRDefault="00D81E44" w:rsidP="001F1296">
            <w:pPr>
              <w:spacing w:after="0" w:line="240" w:lineRule="auto"/>
              <w:jc w:val="center"/>
              <w:rPr>
                <w:rFonts w:ascii="Times New Roman" w:hAnsi="Times New Roman"/>
                <w:bCs/>
                <w:sz w:val="24"/>
                <w:szCs w:val="24"/>
                <w:lang w:eastAsia="ro-RO"/>
              </w:rPr>
            </w:pPr>
          </w:p>
          <w:p w14:paraId="047AAC30" w14:textId="77777777" w:rsidR="00D81E44" w:rsidRPr="004273FF" w:rsidRDefault="00D81E44" w:rsidP="001F1296">
            <w:pPr>
              <w:spacing w:after="0" w:line="240" w:lineRule="auto"/>
              <w:jc w:val="center"/>
              <w:rPr>
                <w:rFonts w:ascii="Times New Roman" w:hAnsi="Times New Roman"/>
                <w:bCs/>
                <w:sz w:val="24"/>
                <w:szCs w:val="24"/>
                <w:lang w:eastAsia="ro-RO"/>
              </w:rPr>
            </w:pPr>
          </w:p>
          <w:p w14:paraId="712C5DEA"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mp/zi</w:t>
            </w:r>
          </w:p>
        </w:tc>
        <w:tc>
          <w:tcPr>
            <w:tcW w:w="1635" w:type="dxa"/>
            <w:tcBorders>
              <w:top w:val="single" w:sz="4" w:space="0" w:color="auto"/>
              <w:left w:val="single" w:sz="4" w:space="0" w:color="auto"/>
              <w:bottom w:val="single" w:sz="4" w:space="0" w:color="auto"/>
            </w:tcBorders>
            <w:shd w:val="clear" w:color="000000" w:fill="FFFFFF"/>
            <w:vAlign w:val="center"/>
          </w:tcPr>
          <w:p w14:paraId="63F0FF16" w14:textId="1B476677"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1.37</w:t>
            </w:r>
          </w:p>
        </w:tc>
        <w:tc>
          <w:tcPr>
            <w:tcW w:w="1766" w:type="dxa"/>
            <w:tcBorders>
              <w:top w:val="single" w:sz="4" w:space="0" w:color="auto"/>
              <w:bottom w:val="single" w:sz="4" w:space="0" w:color="auto"/>
              <w:right w:val="single" w:sz="4" w:space="0" w:color="auto"/>
            </w:tcBorders>
            <w:shd w:val="clear" w:color="000000" w:fill="FFFFFF"/>
            <w:noWrap/>
            <w:vAlign w:val="center"/>
          </w:tcPr>
          <w:p w14:paraId="4E1BC7DA" w14:textId="399E45FC"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1.66</w:t>
            </w:r>
          </w:p>
        </w:tc>
        <w:tc>
          <w:tcPr>
            <w:tcW w:w="1494" w:type="dxa"/>
            <w:tcBorders>
              <w:top w:val="single" w:sz="4" w:space="0" w:color="auto"/>
              <w:left w:val="nil"/>
              <w:bottom w:val="single" w:sz="4" w:space="0" w:color="auto"/>
              <w:right w:val="single" w:sz="4" w:space="0" w:color="auto"/>
            </w:tcBorders>
            <w:shd w:val="clear" w:color="000000" w:fill="FFFFFF"/>
            <w:vAlign w:val="center"/>
          </w:tcPr>
          <w:p w14:paraId="51D5EA66" w14:textId="1B83BC8D" w:rsidR="00D81E44" w:rsidRPr="004273FF" w:rsidRDefault="00D81E44" w:rsidP="001F1296">
            <w:pPr>
              <w:spacing w:after="0" w:line="240" w:lineRule="auto"/>
              <w:jc w:val="center"/>
              <w:rPr>
                <w:rFonts w:ascii="Times New Roman" w:hAnsi="Times New Roman"/>
                <w:sz w:val="24"/>
                <w:szCs w:val="24"/>
              </w:rPr>
            </w:pPr>
            <w:r w:rsidRPr="004273FF">
              <w:t>0.00</w:t>
            </w:r>
          </w:p>
        </w:tc>
        <w:tc>
          <w:tcPr>
            <w:tcW w:w="1554" w:type="dxa"/>
            <w:tcBorders>
              <w:top w:val="single" w:sz="4" w:space="0" w:color="auto"/>
              <w:left w:val="nil"/>
              <w:bottom w:val="single" w:sz="4" w:space="0" w:color="auto"/>
              <w:right w:val="single" w:sz="4" w:space="0" w:color="auto"/>
            </w:tcBorders>
            <w:shd w:val="clear" w:color="000000" w:fill="FFFFFF"/>
            <w:noWrap/>
            <w:vAlign w:val="center"/>
          </w:tcPr>
          <w:p w14:paraId="1ACEDB20" w14:textId="1BD3C853" w:rsidR="00D81E44" w:rsidRPr="004273FF" w:rsidRDefault="00D81E44" w:rsidP="001F1296">
            <w:pPr>
              <w:spacing w:after="0" w:line="240" w:lineRule="auto"/>
              <w:jc w:val="center"/>
              <w:rPr>
                <w:rFonts w:ascii="Times New Roman" w:hAnsi="Times New Roman"/>
                <w:sz w:val="24"/>
                <w:szCs w:val="24"/>
              </w:rPr>
            </w:pPr>
            <w:r w:rsidRPr="004273FF">
              <w:t>0.00</w:t>
            </w:r>
          </w:p>
        </w:tc>
      </w:tr>
      <w:tr w:rsidR="00D81E44" w:rsidRPr="004273FF" w14:paraId="39AFBD81" w14:textId="77777777" w:rsidTr="001F1D57">
        <w:trPr>
          <w:trHeight w:val="255"/>
          <w:jc w:val="center"/>
        </w:trPr>
        <w:tc>
          <w:tcPr>
            <w:tcW w:w="745" w:type="dxa"/>
            <w:vMerge/>
            <w:shd w:val="clear" w:color="auto" w:fill="auto"/>
            <w:hideMark/>
          </w:tcPr>
          <w:p w14:paraId="3638C0C2" w14:textId="77777777" w:rsidR="00D81E44" w:rsidRPr="004273FF" w:rsidRDefault="00D81E44" w:rsidP="001F1296">
            <w:pPr>
              <w:spacing w:after="0" w:line="240" w:lineRule="auto"/>
              <w:jc w:val="center"/>
              <w:rPr>
                <w:rFonts w:ascii="Times New Roman" w:hAnsi="Times New Roman"/>
                <w:bCs/>
                <w:sz w:val="24"/>
                <w:szCs w:val="24"/>
                <w:lang w:eastAsia="ro-RO"/>
              </w:rPr>
            </w:pPr>
          </w:p>
        </w:tc>
        <w:tc>
          <w:tcPr>
            <w:tcW w:w="2557" w:type="dxa"/>
            <w:vMerge/>
            <w:shd w:val="clear" w:color="auto" w:fill="auto"/>
            <w:hideMark/>
          </w:tcPr>
          <w:p w14:paraId="3A47B1C9" w14:textId="77777777" w:rsidR="00D81E44" w:rsidRPr="004273FF" w:rsidRDefault="00D81E44" w:rsidP="001F1296">
            <w:pPr>
              <w:spacing w:after="0" w:line="240" w:lineRule="auto"/>
              <w:rPr>
                <w:rFonts w:ascii="Times New Roman" w:hAnsi="Times New Roman"/>
                <w:bCs/>
                <w:sz w:val="24"/>
                <w:szCs w:val="24"/>
                <w:lang w:eastAsia="ro-RO"/>
              </w:rPr>
            </w:pPr>
          </w:p>
        </w:tc>
        <w:tc>
          <w:tcPr>
            <w:tcW w:w="775" w:type="dxa"/>
            <w:vMerge/>
            <w:tcBorders>
              <w:right w:val="single" w:sz="4" w:space="0" w:color="auto"/>
            </w:tcBorders>
            <w:shd w:val="clear" w:color="auto" w:fill="auto"/>
            <w:hideMark/>
          </w:tcPr>
          <w:p w14:paraId="6B7C47A8" w14:textId="77777777" w:rsidR="00D81E44" w:rsidRPr="004273FF" w:rsidRDefault="00D81E44" w:rsidP="001F1296">
            <w:pPr>
              <w:spacing w:after="0" w:line="240" w:lineRule="auto"/>
              <w:jc w:val="center"/>
              <w:rPr>
                <w:rFonts w:ascii="Times New Roman" w:hAnsi="Times New Roman"/>
                <w:bCs/>
                <w:sz w:val="24"/>
                <w:szCs w:val="24"/>
                <w:lang w:eastAsia="ro-RO"/>
              </w:rPr>
            </w:pPr>
          </w:p>
        </w:tc>
        <w:tc>
          <w:tcPr>
            <w:tcW w:w="1635" w:type="dxa"/>
            <w:tcBorders>
              <w:top w:val="single" w:sz="4" w:space="0" w:color="auto"/>
              <w:left w:val="single" w:sz="4" w:space="0" w:color="auto"/>
              <w:bottom w:val="single" w:sz="4" w:space="0" w:color="auto"/>
            </w:tcBorders>
            <w:shd w:val="clear" w:color="000000" w:fill="FFFFFF"/>
            <w:vAlign w:val="center"/>
          </w:tcPr>
          <w:p w14:paraId="7B95FE74" w14:textId="07EFB402"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1.43</w:t>
            </w:r>
          </w:p>
        </w:tc>
        <w:tc>
          <w:tcPr>
            <w:tcW w:w="1766" w:type="dxa"/>
            <w:tcBorders>
              <w:top w:val="single" w:sz="4" w:space="0" w:color="auto"/>
              <w:bottom w:val="single" w:sz="4" w:space="0" w:color="auto"/>
              <w:right w:val="single" w:sz="4" w:space="0" w:color="auto"/>
            </w:tcBorders>
            <w:shd w:val="clear" w:color="000000" w:fill="FFFFFF"/>
            <w:noWrap/>
            <w:vAlign w:val="center"/>
          </w:tcPr>
          <w:p w14:paraId="19D5D77E" w14:textId="5E419567"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1.73</w:t>
            </w:r>
          </w:p>
        </w:tc>
        <w:tc>
          <w:tcPr>
            <w:tcW w:w="1494" w:type="dxa"/>
            <w:tcBorders>
              <w:top w:val="single" w:sz="4" w:space="0" w:color="auto"/>
              <w:left w:val="nil"/>
              <w:bottom w:val="single" w:sz="4" w:space="0" w:color="auto"/>
              <w:right w:val="single" w:sz="4" w:space="0" w:color="auto"/>
            </w:tcBorders>
            <w:shd w:val="clear" w:color="000000" w:fill="FFFFFF"/>
            <w:vAlign w:val="center"/>
          </w:tcPr>
          <w:p w14:paraId="67CB041C" w14:textId="26B8CB7B" w:rsidR="00D81E44" w:rsidRPr="004273FF" w:rsidRDefault="00D81E44" w:rsidP="001F1296">
            <w:pPr>
              <w:spacing w:after="0" w:line="240" w:lineRule="auto"/>
              <w:jc w:val="center"/>
              <w:rPr>
                <w:rFonts w:ascii="Times New Roman" w:hAnsi="Times New Roman"/>
                <w:sz w:val="24"/>
                <w:szCs w:val="24"/>
              </w:rPr>
            </w:pPr>
            <w:r w:rsidRPr="004273FF">
              <w:t>0.00</w:t>
            </w:r>
          </w:p>
        </w:tc>
        <w:tc>
          <w:tcPr>
            <w:tcW w:w="1554" w:type="dxa"/>
            <w:tcBorders>
              <w:top w:val="single" w:sz="4" w:space="0" w:color="auto"/>
              <w:left w:val="nil"/>
              <w:bottom w:val="single" w:sz="4" w:space="0" w:color="auto"/>
              <w:right w:val="single" w:sz="4" w:space="0" w:color="auto"/>
            </w:tcBorders>
            <w:shd w:val="clear" w:color="000000" w:fill="FFFFFF"/>
            <w:noWrap/>
            <w:vAlign w:val="center"/>
          </w:tcPr>
          <w:p w14:paraId="3BB8C022" w14:textId="60D47780" w:rsidR="00D81E44" w:rsidRPr="004273FF" w:rsidRDefault="00D81E44" w:rsidP="001F1296">
            <w:pPr>
              <w:spacing w:after="0" w:line="240" w:lineRule="auto"/>
              <w:jc w:val="center"/>
              <w:rPr>
                <w:rFonts w:ascii="Times New Roman" w:hAnsi="Times New Roman"/>
                <w:sz w:val="24"/>
                <w:szCs w:val="24"/>
              </w:rPr>
            </w:pPr>
            <w:r w:rsidRPr="004273FF">
              <w:t>0.00</w:t>
            </w:r>
          </w:p>
        </w:tc>
      </w:tr>
      <w:tr w:rsidR="00D81E44" w:rsidRPr="004273FF" w14:paraId="4775965B" w14:textId="77777777" w:rsidTr="001F1D57">
        <w:trPr>
          <w:trHeight w:val="216"/>
          <w:jc w:val="center"/>
        </w:trPr>
        <w:tc>
          <w:tcPr>
            <w:tcW w:w="745" w:type="dxa"/>
            <w:vMerge/>
            <w:shd w:val="clear" w:color="auto" w:fill="auto"/>
            <w:hideMark/>
          </w:tcPr>
          <w:p w14:paraId="2605DFF2" w14:textId="77777777" w:rsidR="00D81E44" w:rsidRPr="004273FF" w:rsidRDefault="00D81E44" w:rsidP="001F1296">
            <w:pPr>
              <w:spacing w:after="0" w:line="240" w:lineRule="auto"/>
              <w:jc w:val="center"/>
              <w:rPr>
                <w:rFonts w:ascii="Times New Roman" w:hAnsi="Times New Roman"/>
                <w:bCs/>
                <w:sz w:val="24"/>
                <w:szCs w:val="24"/>
                <w:lang w:eastAsia="ro-RO"/>
              </w:rPr>
            </w:pPr>
          </w:p>
        </w:tc>
        <w:tc>
          <w:tcPr>
            <w:tcW w:w="2557" w:type="dxa"/>
            <w:vMerge/>
            <w:shd w:val="clear" w:color="auto" w:fill="auto"/>
            <w:hideMark/>
          </w:tcPr>
          <w:p w14:paraId="4A6D17D6" w14:textId="77777777" w:rsidR="00D81E44" w:rsidRPr="004273FF" w:rsidRDefault="00D81E44" w:rsidP="001F1296">
            <w:pPr>
              <w:spacing w:after="0" w:line="240" w:lineRule="auto"/>
              <w:rPr>
                <w:rFonts w:ascii="Times New Roman" w:hAnsi="Times New Roman"/>
                <w:bCs/>
                <w:sz w:val="24"/>
                <w:szCs w:val="24"/>
                <w:lang w:eastAsia="ro-RO"/>
              </w:rPr>
            </w:pPr>
          </w:p>
        </w:tc>
        <w:tc>
          <w:tcPr>
            <w:tcW w:w="775" w:type="dxa"/>
            <w:vMerge/>
            <w:tcBorders>
              <w:right w:val="single" w:sz="4" w:space="0" w:color="auto"/>
            </w:tcBorders>
            <w:shd w:val="clear" w:color="auto" w:fill="auto"/>
            <w:hideMark/>
          </w:tcPr>
          <w:p w14:paraId="56384D2D" w14:textId="77777777" w:rsidR="00D81E44" w:rsidRPr="004273FF" w:rsidRDefault="00D81E44" w:rsidP="001F1296">
            <w:pPr>
              <w:spacing w:after="0" w:line="240" w:lineRule="auto"/>
              <w:jc w:val="center"/>
              <w:rPr>
                <w:rFonts w:ascii="Times New Roman" w:hAnsi="Times New Roman"/>
                <w:bCs/>
                <w:sz w:val="24"/>
                <w:szCs w:val="24"/>
                <w:lang w:eastAsia="ro-RO"/>
              </w:rPr>
            </w:pPr>
          </w:p>
        </w:tc>
        <w:tc>
          <w:tcPr>
            <w:tcW w:w="1635" w:type="dxa"/>
            <w:tcBorders>
              <w:top w:val="single" w:sz="4" w:space="0" w:color="auto"/>
              <w:left w:val="single" w:sz="4" w:space="0" w:color="auto"/>
              <w:bottom w:val="single" w:sz="4" w:space="0" w:color="auto"/>
            </w:tcBorders>
            <w:shd w:val="clear" w:color="000000" w:fill="FFFFFF"/>
            <w:vAlign w:val="center"/>
          </w:tcPr>
          <w:p w14:paraId="3C288A1A" w14:textId="150D7ABF"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1.50</w:t>
            </w:r>
          </w:p>
        </w:tc>
        <w:tc>
          <w:tcPr>
            <w:tcW w:w="1766" w:type="dxa"/>
            <w:tcBorders>
              <w:top w:val="single" w:sz="4" w:space="0" w:color="auto"/>
              <w:bottom w:val="single" w:sz="4" w:space="0" w:color="auto"/>
              <w:right w:val="single" w:sz="4" w:space="0" w:color="auto"/>
            </w:tcBorders>
            <w:shd w:val="clear" w:color="000000" w:fill="FFFFFF"/>
            <w:noWrap/>
            <w:vAlign w:val="center"/>
          </w:tcPr>
          <w:p w14:paraId="48F5886B" w14:textId="1A90B4A5"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1.82</w:t>
            </w:r>
          </w:p>
        </w:tc>
        <w:tc>
          <w:tcPr>
            <w:tcW w:w="1494" w:type="dxa"/>
            <w:tcBorders>
              <w:top w:val="single" w:sz="4" w:space="0" w:color="auto"/>
              <w:left w:val="nil"/>
              <w:bottom w:val="single" w:sz="4" w:space="0" w:color="auto"/>
              <w:right w:val="single" w:sz="4" w:space="0" w:color="auto"/>
            </w:tcBorders>
            <w:shd w:val="clear" w:color="000000" w:fill="FFFFFF"/>
            <w:vAlign w:val="center"/>
          </w:tcPr>
          <w:p w14:paraId="56BF4979" w14:textId="51F95D57" w:rsidR="00D81E44" w:rsidRPr="004273FF" w:rsidRDefault="00D81E44" w:rsidP="001F1296">
            <w:pPr>
              <w:spacing w:after="0" w:line="240" w:lineRule="auto"/>
              <w:jc w:val="center"/>
              <w:rPr>
                <w:rFonts w:ascii="Times New Roman" w:hAnsi="Times New Roman"/>
                <w:sz w:val="24"/>
                <w:szCs w:val="24"/>
              </w:rPr>
            </w:pPr>
            <w:r w:rsidRPr="004273FF">
              <w:t>0.00</w:t>
            </w:r>
          </w:p>
        </w:tc>
        <w:tc>
          <w:tcPr>
            <w:tcW w:w="1554" w:type="dxa"/>
            <w:tcBorders>
              <w:top w:val="single" w:sz="4" w:space="0" w:color="auto"/>
              <w:left w:val="nil"/>
              <w:bottom w:val="single" w:sz="4" w:space="0" w:color="auto"/>
              <w:right w:val="single" w:sz="4" w:space="0" w:color="auto"/>
            </w:tcBorders>
            <w:shd w:val="clear" w:color="000000" w:fill="FFFFFF"/>
            <w:noWrap/>
            <w:vAlign w:val="center"/>
          </w:tcPr>
          <w:p w14:paraId="0E7F5F3E" w14:textId="239C2F3F" w:rsidR="00D81E44" w:rsidRPr="004273FF" w:rsidRDefault="00D81E44" w:rsidP="001F1296">
            <w:pPr>
              <w:spacing w:after="0" w:line="240" w:lineRule="auto"/>
              <w:jc w:val="center"/>
              <w:rPr>
                <w:rFonts w:ascii="Times New Roman" w:hAnsi="Times New Roman"/>
                <w:sz w:val="24"/>
                <w:szCs w:val="24"/>
              </w:rPr>
            </w:pPr>
            <w:r w:rsidRPr="004273FF">
              <w:t>0.00</w:t>
            </w:r>
          </w:p>
        </w:tc>
      </w:tr>
      <w:tr w:rsidR="00D81E44" w:rsidRPr="004273FF" w14:paraId="2A368D44" w14:textId="77777777" w:rsidTr="001F1D57">
        <w:trPr>
          <w:trHeight w:val="209"/>
          <w:jc w:val="center"/>
        </w:trPr>
        <w:tc>
          <w:tcPr>
            <w:tcW w:w="745" w:type="dxa"/>
            <w:vMerge/>
            <w:shd w:val="clear" w:color="auto" w:fill="auto"/>
            <w:hideMark/>
          </w:tcPr>
          <w:p w14:paraId="0515E9D1" w14:textId="77777777" w:rsidR="00D81E44" w:rsidRPr="004273FF" w:rsidRDefault="00D81E44" w:rsidP="001F1296">
            <w:pPr>
              <w:spacing w:after="0" w:line="240" w:lineRule="auto"/>
              <w:jc w:val="center"/>
              <w:rPr>
                <w:rFonts w:ascii="Times New Roman" w:hAnsi="Times New Roman"/>
                <w:bCs/>
                <w:sz w:val="24"/>
                <w:szCs w:val="24"/>
                <w:lang w:eastAsia="ro-RO"/>
              </w:rPr>
            </w:pPr>
          </w:p>
        </w:tc>
        <w:tc>
          <w:tcPr>
            <w:tcW w:w="2557" w:type="dxa"/>
            <w:vMerge/>
            <w:shd w:val="clear" w:color="auto" w:fill="auto"/>
            <w:hideMark/>
          </w:tcPr>
          <w:p w14:paraId="34B7B8B7" w14:textId="77777777" w:rsidR="00D81E44" w:rsidRPr="004273FF" w:rsidRDefault="00D81E44" w:rsidP="001F1296">
            <w:pPr>
              <w:spacing w:after="0" w:line="240" w:lineRule="auto"/>
              <w:rPr>
                <w:rFonts w:ascii="Times New Roman" w:hAnsi="Times New Roman"/>
                <w:bCs/>
                <w:sz w:val="24"/>
                <w:szCs w:val="24"/>
                <w:lang w:eastAsia="ro-RO"/>
              </w:rPr>
            </w:pPr>
          </w:p>
        </w:tc>
        <w:tc>
          <w:tcPr>
            <w:tcW w:w="775" w:type="dxa"/>
            <w:vMerge/>
            <w:tcBorders>
              <w:right w:val="single" w:sz="4" w:space="0" w:color="auto"/>
            </w:tcBorders>
            <w:shd w:val="clear" w:color="auto" w:fill="auto"/>
            <w:hideMark/>
          </w:tcPr>
          <w:p w14:paraId="07360A64" w14:textId="77777777" w:rsidR="00D81E44" w:rsidRPr="004273FF" w:rsidRDefault="00D81E44" w:rsidP="001F1296">
            <w:pPr>
              <w:spacing w:after="0" w:line="240" w:lineRule="auto"/>
              <w:jc w:val="center"/>
              <w:rPr>
                <w:rFonts w:ascii="Times New Roman" w:hAnsi="Times New Roman"/>
                <w:bCs/>
                <w:sz w:val="24"/>
                <w:szCs w:val="24"/>
                <w:lang w:eastAsia="ro-RO"/>
              </w:rPr>
            </w:pPr>
          </w:p>
        </w:tc>
        <w:tc>
          <w:tcPr>
            <w:tcW w:w="1635" w:type="dxa"/>
            <w:tcBorders>
              <w:top w:val="single" w:sz="4" w:space="0" w:color="auto"/>
              <w:left w:val="single" w:sz="4" w:space="0" w:color="auto"/>
              <w:bottom w:val="single" w:sz="4" w:space="0" w:color="auto"/>
            </w:tcBorders>
            <w:shd w:val="clear" w:color="000000" w:fill="FFFFFF"/>
            <w:vAlign w:val="center"/>
          </w:tcPr>
          <w:p w14:paraId="0BF5A26E" w14:textId="3C6ECB80"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1.80</w:t>
            </w:r>
          </w:p>
        </w:tc>
        <w:tc>
          <w:tcPr>
            <w:tcW w:w="1766" w:type="dxa"/>
            <w:tcBorders>
              <w:top w:val="single" w:sz="4" w:space="0" w:color="auto"/>
              <w:bottom w:val="single" w:sz="4" w:space="0" w:color="auto"/>
              <w:right w:val="single" w:sz="4" w:space="0" w:color="auto"/>
            </w:tcBorders>
            <w:shd w:val="clear" w:color="000000" w:fill="FFFFFF"/>
            <w:noWrap/>
            <w:vAlign w:val="center"/>
          </w:tcPr>
          <w:p w14:paraId="3F3963DD" w14:textId="678D4B85"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2.18</w:t>
            </w:r>
          </w:p>
        </w:tc>
        <w:tc>
          <w:tcPr>
            <w:tcW w:w="1494" w:type="dxa"/>
            <w:tcBorders>
              <w:top w:val="single" w:sz="4" w:space="0" w:color="auto"/>
              <w:left w:val="nil"/>
              <w:bottom w:val="single" w:sz="4" w:space="0" w:color="auto"/>
              <w:right w:val="single" w:sz="4" w:space="0" w:color="auto"/>
            </w:tcBorders>
            <w:shd w:val="clear" w:color="000000" w:fill="FFFFFF"/>
            <w:vAlign w:val="center"/>
          </w:tcPr>
          <w:p w14:paraId="5CA10E50" w14:textId="39CD3AA9" w:rsidR="00D81E44" w:rsidRPr="004273FF" w:rsidRDefault="00D81E44" w:rsidP="001F1296">
            <w:pPr>
              <w:spacing w:after="0" w:line="240" w:lineRule="auto"/>
              <w:jc w:val="center"/>
              <w:rPr>
                <w:rFonts w:ascii="Times New Roman" w:hAnsi="Times New Roman"/>
                <w:sz w:val="24"/>
                <w:szCs w:val="24"/>
              </w:rPr>
            </w:pPr>
            <w:r w:rsidRPr="004273FF">
              <w:t>0.00</w:t>
            </w:r>
          </w:p>
        </w:tc>
        <w:tc>
          <w:tcPr>
            <w:tcW w:w="1554" w:type="dxa"/>
            <w:tcBorders>
              <w:top w:val="single" w:sz="4" w:space="0" w:color="auto"/>
              <w:left w:val="nil"/>
              <w:bottom w:val="single" w:sz="4" w:space="0" w:color="auto"/>
              <w:right w:val="single" w:sz="4" w:space="0" w:color="auto"/>
            </w:tcBorders>
            <w:shd w:val="clear" w:color="000000" w:fill="FFFFFF"/>
            <w:noWrap/>
            <w:vAlign w:val="center"/>
          </w:tcPr>
          <w:p w14:paraId="17B8DE58" w14:textId="4D51E115" w:rsidR="00D81E44" w:rsidRPr="004273FF" w:rsidRDefault="00D81E44" w:rsidP="001F1296">
            <w:pPr>
              <w:spacing w:after="0" w:line="240" w:lineRule="auto"/>
              <w:jc w:val="center"/>
              <w:rPr>
                <w:rFonts w:ascii="Times New Roman" w:hAnsi="Times New Roman"/>
                <w:sz w:val="24"/>
                <w:szCs w:val="24"/>
              </w:rPr>
            </w:pPr>
            <w:r w:rsidRPr="004273FF">
              <w:t>0.00</w:t>
            </w:r>
          </w:p>
        </w:tc>
      </w:tr>
      <w:tr w:rsidR="00D81E44" w:rsidRPr="004273FF" w14:paraId="4E75C64C" w14:textId="77777777" w:rsidTr="001F1D57">
        <w:trPr>
          <w:trHeight w:val="315"/>
          <w:jc w:val="center"/>
        </w:trPr>
        <w:tc>
          <w:tcPr>
            <w:tcW w:w="745" w:type="dxa"/>
            <w:vMerge/>
            <w:shd w:val="clear" w:color="auto" w:fill="auto"/>
            <w:hideMark/>
          </w:tcPr>
          <w:p w14:paraId="09D6457E" w14:textId="77777777" w:rsidR="00D81E44" w:rsidRPr="004273FF" w:rsidRDefault="00D81E44" w:rsidP="001F1296">
            <w:pPr>
              <w:spacing w:after="0" w:line="240" w:lineRule="auto"/>
              <w:jc w:val="center"/>
              <w:rPr>
                <w:rFonts w:ascii="Times New Roman" w:hAnsi="Times New Roman"/>
                <w:bCs/>
                <w:sz w:val="24"/>
                <w:szCs w:val="24"/>
                <w:lang w:eastAsia="ro-RO"/>
              </w:rPr>
            </w:pPr>
          </w:p>
        </w:tc>
        <w:tc>
          <w:tcPr>
            <w:tcW w:w="2557" w:type="dxa"/>
            <w:vMerge/>
            <w:shd w:val="clear" w:color="auto" w:fill="auto"/>
            <w:hideMark/>
          </w:tcPr>
          <w:p w14:paraId="7C34B9CD" w14:textId="77777777" w:rsidR="00D81E44" w:rsidRPr="004273FF" w:rsidRDefault="00D81E44" w:rsidP="001F1296">
            <w:pPr>
              <w:spacing w:after="0" w:line="240" w:lineRule="auto"/>
              <w:rPr>
                <w:rFonts w:ascii="Times New Roman" w:hAnsi="Times New Roman"/>
                <w:bCs/>
                <w:sz w:val="24"/>
                <w:szCs w:val="24"/>
                <w:lang w:eastAsia="ro-RO"/>
              </w:rPr>
            </w:pPr>
          </w:p>
        </w:tc>
        <w:tc>
          <w:tcPr>
            <w:tcW w:w="775" w:type="dxa"/>
            <w:vMerge/>
            <w:tcBorders>
              <w:right w:val="single" w:sz="4" w:space="0" w:color="auto"/>
            </w:tcBorders>
            <w:shd w:val="clear" w:color="auto" w:fill="auto"/>
            <w:hideMark/>
          </w:tcPr>
          <w:p w14:paraId="0DC8F52C" w14:textId="77777777" w:rsidR="00D81E44" w:rsidRPr="004273FF" w:rsidRDefault="00D81E44" w:rsidP="001F1296">
            <w:pPr>
              <w:spacing w:after="0" w:line="240" w:lineRule="auto"/>
              <w:jc w:val="center"/>
              <w:rPr>
                <w:rFonts w:ascii="Times New Roman" w:hAnsi="Times New Roman"/>
                <w:bCs/>
                <w:sz w:val="24"/>
                <w:szCs w:val="24"/>
                <w:lang w:eastAsia="ro-RO"/>
              </w:rPr>
            </w:pPr>
          </w:p>
        </w:tc>
        <w:tc>
          <w:tcPr>
            <w:tcW w:w="1635" w:type="dxa"/>
            <w:tcBorders>
              <w:top w:val="single" w:sz="4" w:space="0" w:color="auto"/>
              <w:left w:val="single" w:sz="4" w:space="0" w:color="auto"/>
              <w:bottom w:val="single" w:sz="4" w:space="0" w:color="auto"/>
            </w:tcBorders>
            <w:shd w:val="clear" w:color="000000" w:fill="FFFFFF"/>
            <w:vAlign w:val="center"/>
          </w:tcPr>
          <w:p w14:paraId="624AB4D3" w14:textId="32972AAC"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2.27</w:t>
            </w:r>
          </w:p>
        </w:tc>
        <w:tc>
          <w:tcPr>
            <w:tcW w:w="1766" w:type="dxa"/>
            <w:tcBorders>
              <w:top w:val="single" w:sz="4" w:space="0" w:color="auto"/>
              <w:bottom w:val="single" w:sz="4" w:space="0" w:color="auto"/>
              <w:right w:val="single" w:sz="4" w:space="0" w:color="auto"/>
            </w:tcBorders>
            <w:shd w:val="clear" w:color="000000" w:fill="FFFFFF"/>
            <w:noWrap/>
            <w:vAlign w:val="center"/>
          </w:tcPr>
          <w:p w14:paraId="71724AA9" w14:textId="5DA18FAB"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2.75</w:t>
            </w:r>
          </w:p>
        </w:tc>
        <w:tc>
          <w:tcPr>
            <w:tcW w:w="1494" w:type="dxa"/>
            <w:tcBorders>
              <w:top w:val="single" w:sz="4" w:space="0" w:color="auto"/>
              <w:left w:val="nil"/>
              <w:bottom w:val="single" w:sz="4" w:space="0" w:color="auto"/>
              <w:right w:val="single" w:sz="4" w:space="0" w:color="auto"/>
            </w:tcBorders>
            <w:shd w:val="clear" w:color="000000" w:fill="FFFFFF"/>
            <w:vAlign w:val="center"/>
          </w:tcPr>
          <w:p w14:paraId="37A9213F" w14:textId="5934C156" w:rsidR="00D81E44" w:rsidRPr="004273FF" w:rsidRDefault="00D81E44" w:rsidP="001F1296">
            <w:pPr>
              <w:spacing w:after="0" w:line="240" w:lineRule="auto"/>
              <w:jc w:val="center"/>
              <w:rPr>
                <w:rFonts w:ascii="Times New Roman" w:hAnsi="Times New Roman"/>
                <w:sz w:val="24"/>
                <w:szCs w:val="24"/>
              </w:rPr>
            </w:pPr>
            <w:r w:rsidRPr="004273FF">
              <w:t>0.00</w:t>
            </w:r>
          </w:p>
        </w:tc>
        <w:tc>
          <w:tcPr>
            <w:tcW w:w="1554" w:type="dxa"/>
            <w:tcBorders>
              <w:top w:val="single" w:sz="4" w:space="0" w:color="auto"/>
              <w:left w:val="nil"/>
              <w:bottom w:val="single" w:sz="4" w:space="0" w:color="auto"/>
              <w:right w:val="single" w:sz="4" w:space="0" w:color="auto"/>
            </w:tcBorders>
            <w:shd w:val="clear" w:color="000000" w:fill="FFFFFF"/>
            <w:noWrap/>
            <w:vAlign w:val="center"/>
          </w:tcPr>
          <w:p w14:paraId="48A71FA5" w14:textId="44CA01FC" w:rsidR="00D81E44" w:rsidRPr="004273FF" w:rsidRDefault="00D81E44" w:rsidP="001F1296">
            <w:pPr>
              <w:spacing w:after="0" w:line="240" w:lineRule="auto"/>
              <w:jc w:val="center"/>
              <w:rPr>
                <w:rFonts w:ascii="Times New Roman" w:hAnsi="Times New Roman"/>
                <w:sz w:val="24"/>
                <w:szCs w:val="24"/>
              </w:rPr>
            </w:pPr>
            <w:r w:rsidRPr="004273FF">
              <w:t>0.00</w:t>
            </w:r>
          </w:p>
        </w:tc>
      </w:tr>
      <w:tr w:rsidR="00D81E44" w:rsidRPr="004273FF" w14:paraId="43ED3FAB" w14:textId="77777777" w:rsidTr="001F1D57">
        <w:trPr>
          <w:trHeight w:val="228"/>
          <w:jc w:val="center"/>
        </w:trPr>
        <w:tc>
          <w:tcPr>
            <w:tcW w:w="745" w:type="dxa"/>
            <w:vMerge/>
            <w:shd w:val="clear" w:color="auto" w:fill="auto"/>
            <w:hideMark/>
          </w:tcPr>
          <w:p w14:paraId="174524C8" w14:textId="77777777" w:rsidR="00D81E44" w:rsidRPr="004273FF" w:rsidRDefault="00D81E44" w:rsidP="001F1296">
            <w:pPr>
              <w:spacing w:after="0" w:line="240" w:lineRule="auto"/>
              <w:jc w:val="center"/>
              <w:rPr>
                <w:rFonts w:ascii="Times New Roman" w:hAnsi="Times New Roman"/>
                <w:bCs/>
                <w:sz w:val="24"/>
                <w:szCs w:val="24"/>
                <w:lang w:eastAsia="ro-RO"/>
              </w:rPr>
            </w:pPr>
          </w:p>
        </w:tc>
        <w:tc>
          <w:tcPr>
            <w:tcW w:w="2557" w:type="dxa"/>
            <w:vMerge/>
            <w:shd w:val="clear" w:color="auto" w:fill="auto"/>
            <w:hideMark/>
          </w:tcPr>
          <w:p w14:paraId="52A0D7F5" w14:textId="77777777" w:rsidR="00D81E44" w:rsidRPr="004273FF" w:rsidRDefault="00D81E44" w:rsidP="001F1296">
            <w:pPr>
              <w:spacing w:after="0" w:line="240" w:lineRule="auto"/>
              <w:rPr>
                <w:rFonts w:ascii="Times New Roman" w:hAnsi="Times New Roman"/>
                <w:bCs/>
                <w:sz w:val="24"/>
                <w:szCs w:val="24"/>
                <w:lang w:eastAsia="ro-RO"/>
              </w:rPr>
            </w:pPr>
          </w:p>
        </w:tc>
        <w:tc>
          <w:tcPr>
            <w:tcW w:w="775" w:type="dxa"/>
            <w:vMerge/>
            <w:tcBorders>
              <w:right w:val="single" w:sz="4" w:space="0" w:color="auto"/>
            </w:tcBorders>
            <w:shd w:val="clear" w:color="auto" w:fill="auto"/>
            <w:hideMark/>
          </w:tcPr>
          <w:p w14:paraId="7F89C0E5" w14:textId="77777777" w:rsidR="00D81E44" w:rsidRPr="004273FF" w:rsidRDefault="00D81E44" w:rsidP="001F1296">
            <w:pPr>
              <w:spacing w:after="0" w:line="240" w:lineRule="auto"/>
              <w:jc w:val="center"/>
              <w:rPr>
                <w:rFonts w:ascii="Times New Roman" w:hAnsi="Times New Roman"/>
                <w:bCs/>
                <w:sz w:val="24"/>
                <w:szCs w:val="24"/>
                <w:lang w:eastAsia="ro-RO"/>
              </w:rPr>
            </w:pPr>
          </w:p>
        </w:tc>
        <w:tc>
          <w:tcPr>
            <w:tcW w:w="1635" w:type="dxa"/>
            <w:tcBorders>
              <w:top w:val="single" w:sz="4" w:space="0" w:color="auto"/>
              <w:left w:val="single" w:sz="4" w:space="0" w:color="auto"/>
              <w:bottom w:val="single" w:sz="4" w:space="0" w:color="auto"/>
            </w:tcBorders>
            <w:shd w:val="clear" w:color="000000" w:fill="FFFFFF"/>
            <w:vAlign w:val="center"/>
          </w:tcPr>
          <w:p w14:paraId="3859E921" w14:textId="1A1168C4"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2.69</w:t>
            </w:r>
          </w:p>
        </w:tc>
        <w:tc>
          <w:tcPr>
            <w:tcW w:w="1766" w:type="dxa"/>
            <w:tcBorders>
              <w:top w:val="single" w:sz="4" w:space="0" w:color="auto"/>
              <w:bottom w:val="single" w:sz="4" w:space="0" w:color="auto"/>
              <w:right w:val="single" w:sz="4" w:space="0" w:color="auto"/>
            </w:tcBorders>
            <w:shd w:val="clear" w:color="000000" w:fill="FFFFFF"/>
            <w:noWrap/>
            <w:vAlign w:val="center"/>
          </w:tcPr>
          <w:p w14:paraId="62BA0ACC" w14:textId="25178E26" w:rsidR="00D81E44" w:rsidRPr="004273FF" w:rsidRDefault="00D81E44" w:rsidP="001F1296">
            <w:pPr>
              <w:spacing w:after="0" w:line="240" w:lineRule="auto"/>
              <w:jc w:val="center"/>
              <w:rPr>
                <w:rFonts w:ascii="Times New Roman" w:hAnsi="Times New Roman"/>
                <w:sz w:val="24"/>
                <w:szCs w:val="24"/>
              </w:rPr>
            </w:pPr>
            <w:r w:rsidRPr="004273FF">
              <w:rPr>
                <w:rFonts w:ascii="Times New Roman" w:hAnsi="Times New Roman"/>
              </w:rPr>
              <w:t>3.25</w:t>
            </w:r>
          </w:p>
        </w:tc>
        <w:tc>
          <w:tcPr>
            <w:tcW w:w="1494" w:type="dxa"/>
            <w:tcBorders>
              <w:top w:val="single" w:sz="4" w:space="0" w:color="auto"/>
              <w:left w:val="nil"/>
              <w:bottom w:val="single" w:sz="4" w:space="0" w:color="auto"/>
              <w:right w:val="single" w:sz="4" w:space="0" w:color="auto"/>
            </w:tcBorders>
            <w:shd w:val="clear" w:color="000000" w:fill="FFFFFF"/>
            <w:vAlign w:val="center"/>
          </w:tcPr>
          <w:p w14:paraId="6DEA6455" w14:textId="14BB0720" w:rsidR="00D81E44" w:rsidRPr="004273FF" w:rsidRDefault="00D81E44" w:rsidP="001F1296">
            <w:pPr>
              <w:spacing w:after="0" w:line="240" w:lineRule="auto"/>
              <w:jc w:val="center"/>
              <w:rPr>
                <w:rFonts w:ascii="Times New Roman" w:hAnsi="Times New Roman"/>
                <w:sz w:val="24"/>
                <w:szCs w:val="24"/>
              </w:rPr>
            </w:pPr>
            <w:r w:rsidRPr="004273FF">
              <w:t>0.00</w:t>
            </w:r>
          </w:p>
        </w:tc>
        <w:tc>
          <w:tcPr>
            <w:tcW w:w="1554" w:type="dxa"/>
            <w:tcBorders>
              <w:top w:val="single" w:sz="4" w:space="0" w:color="auto"/>
              <w:left w:val="nil"/>
              <w:bottom w:val="single" w:sz="4" w:space="0" w:color="auto"/>
              <w:right w:val="single" w:sz="4" w:space="0" w:color="auto"/>
            </w:tcBorders>
            <w:shd w:val="clear" w:color="000000" w:fill="FFFFFF"/>
            <w:noWrap/>
            <w:vAlign w:val="center"/>
          </w:tcPr>
          <w:p w14:paraId="163D2CD2" w14:textId="211D8D05" w:rsidR="00D81E44" w:rsidRPr="004273FF" w:rsidRDefault="00D81E44" w:rsidP="001F1296">
            <w:pPr>
              <w:spacing w:after="0" w:line="240" w:lineRule="auto"/>
              <w:jc w:val="center"/>
              <w:rPr>
                <w:rFonts w:ascii="Times New Roman" w:hAnsi="Times New Roman"/>
                <w:sz w:val="24"/>
                <w:szCs w:val="24"/>
              </w:rPr>
            </w:pPr>
            <w:r w:rsidRPr="004273FF">
              <w:t>0.00</w:t>
            </w:r>
          </w:p>
        </w:tc>
      </w:tr>
      <w:tr w:rsidR="00D81E44" w:rsidRPr="004273FF" w14:paraId="35FA9BBC" w14:textId="77777777" w:rsidTr="001F1D57">
        <w:trPr>
          <w:trHeight w:val="442"/>
          <w:jc w:val="center"/>
        </w:trPr>
        <w:tc>
          <w:tcPr>
            <w:tcW w:w="745" w:type="dxa"/>
            <w:shd w:val="clear" w:color="auto" w:fill="auto"/>
            <w:hideMark/>
          </w:tcPr>
          <w:p w14:paraId="7FB0529E"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6</w:t>
            </w:r>
          </w:p>
        </w:tc>
        <w:tc>
          <w:tcPr>
            <w:tcW w:w="2557" w:type="dxa"/>
            <w:shd w:val="clear" w:color="auto" w:fill="auto"/>
            <w:hideMark/>
          </w:tcPr>
          <w:p w14:paraId="2A5E6CE3" w14:textId="77777777" w:rsidR="00D81E44" w:rsidRPr="004273FF" w:rsidRDefault="00D81E44"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Suprafețe magazionere în clădire (în spatele clădirii Agora)</w:t>
            </w:r>
          </w:p>
        </w:tc>
        <w:tc>
          <w:tcPr>
            <w:tcW w:w="775" w:type="dxa"/>
            <w:tcBorders>
              <w:right w:val="single" w:sz="4" w:space="0" w:color="auto"/>
            </w:tcBorders>
            <w:shd w:val="clear" w:color="auto" w:fill="auto"/>
            <w:noWrap/>
            <w:hideMark/>
          </w:tcPr>
          <w:p w14:paraId="0384131D"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mp/zi</w:t>
            </w:r>
          </w:p>
        </w:tc>
        <w:tc>
          <w:tcPr>
            <w:tcW w:w="1635" w:type="dxa"/>
            <w:tcBorders>
              <w:top w:val="single" w:sz="4" w:space="0" w:color="auto"/>
              <w:left w:val="single" w:sz="4" w:space="0" w:color="auto"/>
              <w:bottom w:val="single" w:sz="4" w:space="0" w:color="auto"/>
              <w:right w:val="single" w:sz="4" w:space="0" w:color="auto"/>
            </w:tcBorders>
            <w:shd w:val="clear" w:color="000000" w:fill="FFFFFF"/>
            <w:vAlign w:val="center"/>
          </w:tcPr>
          <w:p w14:paraId="0AA48F3A" w14:textId="754FF637" w:rsidR="00D81E44" w:rsidRPr="004273FF" w:rsidRDefault="00D81E44" w:rsidP="001F1296">
            <w:pPr>
              <w:spacing w:after="0" w:line="240" w:lineRule="auto"/>
              <w:jc w:val="center"/>
              <w:rPr>
                <w:rFonts w:ascii="Times New Roman" w:hAnsi="Times New Roman"/>
                <w:sz w:val="24"/>
                <w:szCs w:val="24"/>
              </w:rPr>
            </w:pPr>
            <w:r w:rsidRPr="004273FF">
              <w:t>1.80</w:t>
            </w:r>
          </w:p>
        </w:tc>
        <w:tc>
          <w:tcPr>
            <w:tcW w:w="176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CDE006B" w14:textId="456B9F95" w:rsidR="00D81E44" w:rsidRPr="004273FF" w:rsidRDefault="00D81E44" w:rsidP="001F1296">
            <w:pPr>
              <w:spacing w:after="0" w:line="240" w:lineRule="auto"/>
              <w:jc w:val="center"/>
              <w:rPr>
                <w:rFonts w:ascii="Times New Roman" w:hAnsi="Times New Roman"/>
                <w:sz w:val="24"/>
                <w:szCs w:val="24"/>
              </w:rPr>
            </w:pPr>
            <w:r w:rsidRPr="004273FF">
              <w:t>2.18</w:t>
            </w:r>
          </w:p>
        </w:tc>
        <w:tc>
          <w:tcPr>
            <w:tcW w:w="1494" w:type="dxa"/>
            <w:tcBorders>
              <w:top w:val="single" w:sz="4" w:space="0" w:color="auto"/>
              <w:left w:val="single" w:sz="4" w:space="0" w:color="auto"/>
              <w:bottom w:val="single" w:sz="4" w:space="0" w:color="auto"/>
              <w:right w:val="single" w:sz="4" w:space="0" w:color="auto"/>
            </w:tcBorders>
            <w:shd w:val="clear" w:color="000000" w:fill="FFFFFF"/>
            <w:vAlign w:val="center"/>
          </w:tcPr>
          <w:p w14:paraId="363DD374" w14:textId="05B7BA02" w:rsidR="00D81E44" w:rsidRPr="004273FF" w:rsidRDefault="00D81E44" w:rsidP="001F1296">
            <w:pPr>
              <w:spacing w:after="0" w:line="240" w:lineRule="auto"/>
              <w:jc w:val="center"/>
              <w:rPr>
                <w:rFonts w:ascii="Times New Roman" w:hAnsi="Times New Roman"/>
                <w:sz w:val="24"/>
                <w:szCs w:val="24"/>
              </w:rPr>
            </w:pPr>
            <w:r w:rsidRPr="004273FF">
              <w:t>2.88</w:t>
            </w:r>
          </w:p>
        </w:tc>
        <w:tc>
          <w:tcPr>
            <w:tcW w:w="155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BC3149C" w14:textId="4488E4C0" w:rsidR="00D81E44" w:rsidRPr="004273FF" w:rsidRDefault="00D81E44" w:rsidP="001F1296">
            <w:pPr>
              <w:spacing w:after="0" w:line="240" w:lineRule="auto"/>
              <w:jc w:val="center"/>
              <w:rPr>
                <w:rFonts w:ascii="Times New Roman" w:hAnsi="Times New Roman"/>
                <w:sz w:val="24"/>
                <w:szCs w:val="24"/>
              </w:rPr>
            </w:pPr>
            <w:r w:rsidRPr="004273FF">
              <w:t>3.48</w:t>
            </w:r>
          </w:p>
        </w:tc>
      </w:tr>
      <w:tr w:rsidR="00D81E44" w:rsidRPr="004273FF" w14:paraId="602B91FF" w14:textId="77777777" w:rsidTr="001F1D57">
        <w:trPr>
          <w:trHeight w:val="592"/>
          <w:jc w:val="center"/>
        </w:trPr>
        <w:tc>
          <w:tcPr>
            <w:tcW w:w="745" w:type="dxa"/>
            <w:shd w:val="clear" w:color="auto" w:fill="auto"/>
            <w:hideMark/>
          </w:tcPr>
          <w:p w14:paraId="6A3546E6"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7</w:t>
            </w:r>
          </w:p>
        </w:tc>
        <w:tc>
          <w:tcPr>
            <w:tcW w:w="2557" w:type="dxa"/>
            <w:shd w:val="clear" w:color="auto" w:fill="auto"/>
            <w:hideMark/>
          </w:tcPr>
          <w:p w14:paraId="18EDC9F6" w14:textId="77777777" w:rsidR="00D81E44" w:rsidRPr="004273FF" w:rsidRDefault="00D81E44"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Suprafețe magazionere pe platforma C</w:t>
            </w:r>
          </w:p>
        </w:tc>
        <w:tc>
          <w:tcPr>
            <w:tcW w:w="775" w:type="dxa"/>
            <w:tcBorders>
              <w:right w:val="single" w:sz="4" w:space="0" w:color="auto"/>
            </w:tcBorders>
            <w:shd w:val="clear" w:color="auto" w:fill="auto"/>
            <w:noWrap/>
            <w:hideMark/>
          </w:tcPr>
          <w:p w14:paraId="7569A520"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mp/zi</w:t>
            </w:r>
          </w:p>
        </w:tc>
        <w:tc>
          <w:tcPr>
            <w:tcW w:w="1635" w:type="dxa"/>
            <w:tcBorders>
              <w:top w:val="single" w:sz="4" w:space="0" w:color="auto"/>
              <w:left w:val="single" w:sz="4" w:space="0" w:color="auto"/>
              <w:bottom w:val="single" w:sz="4" w:space="0" w:color="auto"/>
              <w:right w:val="single" w:sz="4" w:space="0" w:color="auto"/>
            </w:tcBorders>
            <w:shd w:val="clear" w:color="000000" w:fill="FFFFFF"/>
            <w:vAlign w:val="center"/>
          </w:tcPr>
          <w:p w14:paraId="28F9625C" w14:textId="4CD5F3E4" w:rsidR="00D81E44" w:rsidRPr="004273FF" w:rsidRDefault="00D81E44" w:rsidP="001F1296">
            <w:pPr>
              <w:spacing w:after="0" w:line="240" w:lineRule="auto"/>
              <w:jc w:val="center"/>
              <w:rPr>
                <w:rFonts w:ascii="Times New Roman" w:hAnsi="Times New Roman"/>
                <w:sz w:val="24"/>
                <w:szCs w:val="24"/>
              </w:rPr>
            </w:pPr>
            <w:r w:rsidRPr="004273FF">
              <w:t>1.19</w:t>
            </w:r>
          </w:p>
        </w:tc>
        <w:tc>
          <w:tcPr>
            <w:tcW w:w="176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0F0B6C1" w14:textId="0A77F955" w:rsidR="00D81E44" w:rsidRPr="004273FF" w:rsidRDefault="00D81E44" w:rsidP="001F1296">
            <w:pPr>
              <w:spacing w:after="0" w:line="240" w:lineRule="auto"/>
              <w:jc w:val="center"/>
              <w:rPr>
                <w:rFonts w:ascii="Times New Roman" w:hAnsi="Times New Roman"/>
                <w:sz w:val="24"/>
                <w:szCs w:val="24"/>
              </w:rPr>
            </w:pPr>
            <w:r w:rsidRPr="004273FF">
              <w:t>1.43</w:t>
            </w:r>
          </w:p>
        </w:tc>
        <w:tc>
          <w:tcPr>
            <w:tcW w:w="1494" w:type="dxa"/>
            <w:tcBorders>
              <w:top w:val="single" w:sz="4" w:space="0" w:color="auto"/>
              <w:left w:val="single" w:sz="4" w:space="0" w:color="auto"/>
              <w:bottom w:val="single" w:sz="4" w:space="0" w:color="auto"/>
              <w:right w:val="single" w:sz="4" w:space="0" w:color="auto"/>
            </w:tcBorders>
            <w:shd w:val="clear" w:color="000000" w:fill="FFFFFF"/>
            <w:vAlign w:val="center"/>
          </w:tcPr>
          <w:p w14:paraId="16115919" w14:textId="52BC862C" w:rsidR="00D81E44" w:rsidRPr="004273FF" w:rsidRDefault="00D81E44" w:rsidP="001F1296">
            <w:pPr>
              <w:spacing w:after="0" w:line="240" w:lineRule="auto"/>
              <w:jc w:val="center"/>
              <w:rPr>
                <w:rFonts w:ascii="Times New Roman" w:hAnsi="Times New Roman"/>
                <w:sz w:val="24"/>
                <w:szCs w:val="24"/>
              </w:rPr>
            </w:pPr>
            <w:r w:rsidRPr="004273FF">
              <w:t>0.00</w:t>
            </w:r>
          </w:p>
        </w:tc>
        <w:tc>
          <w:tcPr>
            <w:tcW w:w="155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DA00D50" w14:textId="72015E50" w:rsidR="00D81E44" w:rsidRPr="004273FF" w:rsidRDefault="00D81E44" w:rsidP="001F1296">
            <w:pPr>
              <w:spacing w:after="0" w:line="240" w:lineRule="auto"/>
              <w:jc w:val="center"/>
              <w:rPr>
                <w:rFonts w:ascii="Times New Roman" w:hAnsi="Times New Roman"/>
                <w:sz w:val="24"/>
                <w:szCs w:val="24"/>
              </w:rPr>
            </w:pPr>
            <w:r w:rsidRPr="004273FF">
              <w:t>0.00</w:t>
            </w:r>
          </w:p>
        </w:tc>
      </w:tr>
      <w:tr w:rsidR="00D81E44" w:rsidRPr="004273FF" w14:paraId="6EFF309A" w14:textId="77777777" w:rsidTr="001F1D57">
        <w:trPr>
          <w:trHeight w:val="321"/>
          <w:jc w:val="center"/>
        </w:trPr>
        <w:tc>
          <w:tcPr>
            <w:tcW w:w="745" w:type="dxa"/>
            <w:shd w:val="clear" w:color="auto" w:fill="auto"/>
            <w:hideMark/>
          </w:tcPr>
          <w:p w14:paraId="028CDEF9"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8</w:t>
            </w:r>
          </w:p>
        </w:tc>
        <w:tc>
          <w:tcPr>
            <w:tcW w:w="2557" w:type="dxa"/>
            <w:shd w:val="clear" w:color="auto" w:fill="auto"/>
            <w:hideMark/>
          </w:tcPr>
          <w:p w14:paraId="7152A92E" w14:textId="77777777" w:rsidR="00D81E44" w:rsidRPr="004273FF" w:rsidRDefault="00D81E44"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Suprafețe în compartimente carne</w:t>
            </w:r>
          </w:p>
        </w:tc>
        <w:tc>
          <w:tcPr>
            <w:tcW w:w="775" w:type="dxa"/>
            <w:tcBorders>
              <w:right w:val="single" w:sz="4" w:space="0" w:color="auto"/>
            </w:tcBorders>
            <w:shd w:val="clear" w:color="auto" w:fill="auto"/>
            <w:noWrap/>
            <w:hideMark/>
          </w:tcPr>
          <w:p w14:paraId="0B3148CC" w14:textId="77777777" w:rsidR="00D81E44" w:rsidRPr="004273FF" w:rsidRDefault="00D81E4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mp/zi</w:t>
            </w:r>
          </w:p>
        </w:tc>
        <w:tc>
          <w:tcPr>
            <w:tcW w:w="1635" w:type="dxa"/>
            <w:tcBorders>
              <w:top w:val="single" w:sz="4" w:space="0" w:color="auto"/>
              <w:left w:val="single" w:sz="4" w:space="0" w:color="auto"/>
              <w:bottom w:val="single" w:sz="4" w:space="0" w:color="auto"/>
              <w:right w:val="single" w:sz="4" w:space="0" w:color="auto"/>
            </w:tcBorders>
            <w:shd w:val="clear" w:color="000000" w:fill="FFFFFF"/>
            <w:vAlign w:val="center"/>
          </w:tcPr>
          <w:p w14:paraId="4D57D972" w14:textId="37A4E85A" w:rsidR="00D81E44" w:rsidRPr="004273FF" w:rsidRDefault="00D81E44" w:rsidP="001F1296">
            <w:pPr>
              <w:spacing w:after="0" w:line="240" w:lineRule="auto"/>
              <w:jc w:val="center"/>
              <w:rPr>
                <w:rFonts w:ascii="Times New Roman" w:hAnsi="Times New Roman"/>
                <w:sz w:val="24"/>
                <w:szCs w:val="24"/>
              </w:rPr>
            </w:pPr>
            <w:r w:rsidRPr="004273FF">
              <w:t>2.69</w:t>
            </w:r>
          </w:p>
        </w:tc>
        <w:tc>
          <w:tcPr>
            <w:tcW w:w="176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CC260B2" w14:textId="64865BF3" w:rsidR="00D81E44" w:rsidRPr="004273FF" w:rsidRDefault="00D81E44" w:rsidP="001F1296">
            <w:pPr>
              <w:spacing w:after="0" w:line="240" w:lineRule="auto"/>
              <w:jc w:val="center"/>
              <w:rPr>
                <w:rFonts w:ascii="Times New Roman" w:hAnsi="Times New Roman"/>
                <w:sz w:val="24"/>
                <w:szCs w:val="24"/>
              </w:rPr>
            </w:pPr>
            <w:r w:rsidRPr="004273FF">
              <w:t>3.25</w:t>
            </w:r>
          </w:p>
        </w:tc>
        <w:tc>
          <w:tcPr>
            <w:tcW w:w="1494" w:type="dxa"/>
            <w:tcBorders>
              <w:top w:val="single" w:sz="4" w:space="0" w:color="auto"/>
              <w:left w:val="single" w:sz="4" w:space="0" w:color="auto"/>
              <w:bottom w:val="single" w:sz="4" w:space="0" w:color="auto"/>
              <w:right w:val="single" w:sz="4" w:space="0" w:color="auto"/>
            </w:tcBorders>
            <w:shd w:val="clear" w:color="000000" w:fill="FFFFFF"/>
            <w:vAlign w:val="center"/>
          </w:tcPr>
          <w:p w14:paraId="6AB1C6BD" w14:textId="398C27D6" w:rsidR="00D81E44" w:rsidRPr="004273FF" w:rsidRDefault="00D81E44" w:rsidP="001F1296">
            <w:pPr>
              <w:spacing w:after="0" w:line="240" w:lineRule="auto"/>
              <w:jc w:val="center"/>
              <w:rPr>
                <w:rFonts w:ascii="Times New Roman" w:hAnsi="Times New Roman"/>
                <w:sz w:val="24"/>
                <w:szCs w:val="24"/>
              </w:rPr>
            </w:pPr>
            <w:r w:rsidRPr="004273FF">
              <w:t>0.00</w:t>
            </w:r>
          </w:p>
        </w:tc>
        <w:tc>
          <w:tcPr>
            <w:tcW w:w="155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8047B68" w14:textId="6568AC98" w:rsidR="00D81E44" w:rsidRPr="004273FF" w:rsidRDefault="00D81E44" w:rsidP="001F1296">
            <w:pPr>
              <w:spacing w:after="0" w:line="240" w:lineRule="auto"/>
              <w:jc w:val="center"/>
              <w:rPr>
                <w:rFonts w:ascii="Times New Roman" w:hAnsi="Times New Roman"/>
                <w:sz w:val="24"/>
                <w:szCs w:val="24"/>
              </w:rPr>
            </w:pPr>
            <w:r w:rsidRPr="004273FF">
              <w:t>0.00</w:t>
            </w:r>
          </w:p>
        </w:tc>
      </w:tr>
      <w:tr w:rsidR="00383993" w:rsidRPr="004273FF" w14:paraId="2B6340A0" w14:textId="77777777" w:rsidTr="00505762">
        <w:trPr>
          <w:trHeight w:val="330"/>
          <w:jc w:val="center"/>
        </w:trPr>
        <w:tc>
          <w:tcPr>
            <w:tcW w:w="10526" w:type="dxa"/>
            <w:gridSpan w:val="7"/>
          </w:tcPr>
          <w:p w14:paraId="4EF86C65" w14:textId="412237DF" w:rsidR="00383993" w:rsidRPr="004273FF" w:rsidRDefault="00383993" w:rsidP="001F1296">
            <w:pPr>
              <w:spacing w:after="0" w:line="240" w:lineRule="auto"/>
              <w:jc w:val="center"/>
              <w:rPr>
                <w:rFonts w:ascii="Times New Roman" w:hAnsi="Times New Roman"/>
                <w:b/>
                <w:bCs/>
                <w:sz w:val="24"/>
                <w:szCs w:val="24"/>
                <w:lang w:eastAsia="ro-RO"/>
              </w:rPr>
            </w:pPr>
            <w:r w:rsidRPr="004273FF">
              <w:rPr>
                <w:rFonts w:ascii="Times New Roman" w:hAnsi="Times New Roman"/>
                <w:b/>
                <w:bCs/>
                <w:sz w:val="24"/>
                <w:szCs w:val="24"/>
                <w:lang w:eastAsia="ro-RO"/>
              </w:rPr>
              <w:t>PIAȚA CENTRALĂ-PLATFORMA ” C”</w:t>
            </w:r>
          </w:p>
        </w:tc>
      </w:tr>
      <w:tr w:rsidR="00E93C14" w:rsidRPr="004273FF" w14:paraId="354D9682" w14:textId="77777777" w:rsidTr="00B551C2">
        <w:trPr>
          <w:trHeight w:val="300"/>
          <w:jc w:val="center"/>
        </w:trPr>
        <w:tc>
          <w:tcPr>
            <w:tcW w:w="745" w:type="dxa"/>
            <w:shd w:val="clear" w:color="auto" w:fill="auto"/>
            <w:hideMark/>
          </w:tcPr>
          <w:p w14:paraId="19B2FD1D" w14:textId="77777777" w:rsidR="00E93C14" w:rsidRPr="004273FF" w:rsidRDefault="00E93C1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1</w:t>
            </w:r>
          </w:p>
        </w:tc>
        <w:tc>
          <w:tcPr>
            <w:tcW w:w="2557" w:type="dxa"/>
            <w:shd w:val="clear" w:color="auto" w:fill="auto"/>
            <w:noWrap/>
            <w:hideMark/>
          </w:tcPr>
          <w:p w14:paraId="02A503DA" w14:textId="77777777" w:rsidR="00E93C14" w:rsidRPr="004273FF" w:rsidRDefault="00E93C14"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Mese PAFS ctg. I</w:t>
            </w:r>
          </w:p>
        </w:tc>
        <w:tc>
          <w:tcPr>
            <w:tcW w:w="775" w:type="dxa"/>
            <w:shd w:val="clear" w:color="auto" w:fill="auto"/>
            <w:noWrap/>
            <w:hideMark/>
          </w:tcPr>
          <w:p w14:paraId="0F916C29" w14:textId="77777777" w:rsidR="00E93C14" w:rsidRPr="004273FF" w:rsidRDefault="00E93C1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loc/zi</w:t>
            </w:r>
          </w:p>
        </w:tc>
        <w:tc>
          <w:tcPr>
            <w:tcW w:w="1635" w:type="dxa"/>
            <w:tcBorders>
              <w:top w:val="single" w:sz="8" w:space="0" w:color="auto"/>
              <w:left w:val="single" w:sz="8" w:space="0" w:color="auto"/>
              <w:bottom w:val="single" w:sz="4" w:space="0" w:color="auto"/>
              <w:right w:val="single" w:sz="4" w:space="0" w:color="auto"/>
            </w:tcBorders>
            <w:shd w:val="clear" w:color="000000" w:fill="FFFFFF"/>
            <w:vAlign w:val="center"/>
          </w:tcPr>
          <w:p w14:paraId="18C29140" w14:textId="4063B178" w:rsidR="00E93C14" w:rsidRPr="004273FF" w:rsidRDefault="00E93C14" w:rsidP="001F1296">
            <w:pPr>
              <w:spacing w:after="0" w:line="240" w:lineRule="auto"/>
              <w:jc w:val="center"/>
              <w:rPr>
                <w:rFonts w:ascii="Times New Roman" w:hAnsi="Times New Roman"/>
                <w:sz w:val="24"/>
                <w:szCs w:val="24"/>
              </w:rPr>
            </w:pPr>
            <w:r w:rsidRPr="004273FF">
              <w:t>12.74</w:t>
            </w:r>
          </w:p>
        </w:tc>
        <w:tc>
          <w:tcPr>
            <w:tcW w:w="1766" w:type="dxa"/>
            <w:tcBorders>
              <w:top w:val="single" w:sz="8" w:space="0" w:color="auto"/>
              <w:left w:val="nil"/>
              <w:bottom w:val="single" w:sz="4" w:space="0" w:color="auto"/>
              <w:right w:val="single" w:sz="8" w:space="0" w:color="auto"/>
            </w:tcBorders>
            <w:shd w:val="clear" w:color="000000" w:fill="FFFFFF"/>
            <w:noWrap/>
            <w:vAlign w:val="center"/>
          </w:tcPr>
          <w:p w14:paraId="58EF0995" w14:textId="3FE78DBD" w:rsidR="00E93C14" w:rsidRPr="004273FF" w:rsidRDefault="00E93C14" w:rsidP="001F1296">
            <w:pPr>
              <w:spacing w:after="0" w:line="240" w:lineRule="auto"/>
              <w:jc w:val="center"/>
              <w:rPr>
                <w:rFonts w:ascii="Times New Roman" w:hAnsi="Times New Roman"/>
                <w:sz w:val="24"/>
                <w:szCs w:val="24"/>
                <w:lang w:eastAsia="ro-RO"/>
              </w:rPr>
            </w:pPr>
            <w:r w:rsidRPr="004273FF">
              <w:t>15.42</w:t>
            </w:r>
          </w:p>
        </w:tc>
        <w:tc>
          <w:tcPr>
            <w:tcW w:w="1494" w:type="dxa"/>
            <w:tcBorders>
              <w:top w:val="single" w:sz="8" w:space="0" w:color="auto"/>
              <w:left w:val="single" w:sz="8" w:space="0" w:color="auto"/>
              <w:bottom w:val="single" w:sz="4" w:space="0" w:color="auto"/>
              <w:right w:val="single" w:sz="4" w:space="0" w:color="auto"/>
            </w:tcBorders>
            <w:shd w:val="clear" w:color="000000" w:fill="FFFFFF"/>
            <w:vAlign w:val="center"/>
          </w:tcPr>
          <w:p w14:paraId="24E68F96" w14:textId="2B4FD6E9" w:rsidR="00E93C14" w:rsidRPr="004273FF" w:rsidRDefault="00E93C14" w:rsidP="001F1296">
            <w:pPr>
              <w:spacing w:after="0" w:line="240" w:lineRule="auto"/>
              <w:jc w:val="center"/>
              <w:rPr>
                <w:rFonts w:ascii="Times New Roman" w:hAnsi="Times New Roman"/>
                <w:sz w:val="24"/>
                <w:szCs w:val="24"/>
              </w:rPr>
            </w:pPr>
            <w:r w:rsidRPr="004273FF">
              <w:t>17.95</w:t>
            </w:r>
          </w:p>
        </w:tc>
        <w:tc>
          <w:tcPr>
            <w:tcW w:w="1554" w:type="dxa"/>
            <w:tcBorders>
              <w:top w:val="single" w:sz="8" w:space="0" w:color="auto"/>
              <w:left w:val="nil"/>
              <w:bottom w:val="single" w:sz="4" w:space="0" w:color="auto"/>
              <w:right w:val="single" w:sz="8" w:space="0" w:color="auto"/>
            </w:tcBorders>
            <w:shd w:val="clear" w:color="000000" w:fill="FFFFFF"/>
            <w:noWrap/>
            <w:vAlign w:val="center"/>
          </w:tcPr>
          <w:p w14:paraId="654F7BCF" w14:textId="2D86D482" w:rsidR="00E93C14" w:rsidRPr="004273FF" w:rsidRDefault="00E93C14" w:rsidP="001F1296">
            <w:pPr>
              <w:spacing w:after="0" w:line="240" w:lineRule="auto"/>
              <w:jc w:val="center"/>
              <w:rPr>
                <w:rFonts w:ascii="Times New Roman" w:hAnsi="Times New Roman"/>
                <w:sz w:val="24"/>
                <w:szCs w:val="24"/>
                <w:lang w:eastAsia="ro-RO"/>
              </w:rPr>
            </w:pPr>
            <w:r w:rsidRPr="004273FF">
              <w:t>21.72</w:t>
            </w:r>
          </w:p>
        </w:tc>
      </w:tr>
      <w:tr w:rsidR="00E93C14" w:rsidRPr="004273FF" w14:paraId="01C738E7" w14:textId="77777777" w:rsidTr="00B551C2">
        <w:trPr>
          <w:trHeight w:val="300"/>
          <w:jc w:val="center"/>
        </w:trPr>
        <w:tc>
          <w:tcPr>
            <w:tcW w:w="745" w:type="dxa"/>
            <w:shd w:val="clear" w:color="auto" w:fill="auto"/>
            <w:hideMark/>
          </w:tcPr>
          <w:p w14:paraId="7C93B8B0" w14:textId="77777777" w:rsidR="00E93C14" w:rsidRPr="004273FF" w:rsidRDefault="00E93C1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2</w:t>
            </w:r>
          </w:p>
        </w:tc>
        <w:tc>
          <w:tcPr>
            <w:tcW w:w="2557" w:type="dxa"/>
            <w:shd w:val="clear" w:color="auto" w:fill="auto"/>
            <w:noWrap/>
            <w:hideMark/>
          </w:tcPr>
          <w:p w14:paraId="4A21325F" w14:textId="77777777" w:rsidR="00E93C14" w:rsidRPr="004273FF" w:rsidRDefault="00E93C14"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Mese PAFS ctg. II</w:t>
            </w:r>
          </w:p>
        </w:tc>
        <w:tc>
          <w:tcPr>
            <w:tcW w:w="775" w:type="dxa"/>
            <w:shd w:val="clear" w:color="auto" w:fill="auto"/>
            <w:noWrap/>
            <w:hideMark/>
          </w:tcPr>
          <w:p w14:paraId="769638DB" w14:textId="77777777" w:rsidR="00E93C14" w:rsidRPr="004273FF" w:rsidRDefault="00E93C1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loc/zi</w:t>
            </w:r>
          </w:p>
        </w:tc>
        <w:tc>
          <w:tcPr>
            <w:tcW w:w="1635" w:type="dxa"/>
            <w:tcBorders>
              <w:top w:val="nil"/>
              <w:left w:val="single" w:sz="8" w:space="0" w:color="auto"/>
              <w:bottom w:val="single" w:sz="4" w:space="0" w:color="auto"/>
              <w:right w:val="single" w:sz="4" w:space="0" w:color="auto"/>
            </w:tcBorders>
            <w:shd w:val="clear" w:color="000000" w:fill="FFFFFF"/>
            <w:vAlign w:val="center"/>
          </w:tcPr>
          <w:p w14:paraId="08BD6D56" w14:textId="31355CCF" w:rsidR="00E93C14" w:rsidRPr="004273FF" w:rsidRDefault="00E93C14" w:rsidP="001F1296">
            <w:pPr>
              <w:spacing w:after="0" w:line="240" w:lineRule="auto"/>
              <w:jc w:val="center"/>
              <w:rPr>
                <w:rFonts w:ascii="Times New Roman" w:hAnsi="Times New Roman"/>
                <w:sz w:val="24"/>
                <w:szCs w:val="24"/>
              </w:rPr>
            </w:pPr>
            <w:r w:rsidRPr="004273FF">
              <w:t>17.95</w:t>
            </w:r>
          </w:p>
        </w:tc>
        <w:tc>
          <w:tcPr>
            <w:tcW w:w="1766" w:type="dxa"/>
            <w:tcBorders>
              <w:top w:val="nil"/>
              <w:left w:val="nil"/>
              <w:bottom w:val="single" w:sz="4" w:space="0" w:color="auto"/>
              <w:right w:val="single" w:sz="8" w:space="0" w:color="auto"/>
            </w:tcBorders>
            <w:shd w:val="clear" w:color="000000" w:fill="FFFFFF"/>
            <w:noWrap/>
            <w:vAlign w:val="center"/>
          </w:tcPr>
          <w:p w14:paraId="7C101B4C" w14:textId="2748C30F" w:rsidR="00E93C14" w:rsidRPr="004273FF" w:rsidRDefault="00E93C14" w:rsidP="001F1296">
            <w:pPr>
              <w:spacing w:after="0" w:line="240" w:lineRule="auto"/>
              <w:jc w:val="center"/>
              <w:rPr>
                <w:rFonts w:ascii="Times New Roman" w:hAnsi="Times New Roman"/>
                <w:sz w:val="24"/>
                <w:szCs w:val="24"/>
              </w:rPr>
            </w:pPr>
            <w:r w:rsidRPr="004273FF">
              <w:t>21.72</w:t>
            </w:r>
          </w:p>
        </w:tc>
        <w:tc>
          <w:tcPr>
            <w:tcW w:w="1494" w:type="dxa"/>
            <w:tcBorders>
              <w:top w:val="nil"/>
              <w:left w:val="single" w:sz="8" w:space="0" w:color="auto"/>
              <w:bottom w:val="single" w:sz="4" w:space="0" w:color="auto"/>
              <w:right w:val="single" w:sz="4" w:space="0" w:color="auto"/>
            </w:tcBorders>
            <w:shd w:val="clear" w:color="000000" w:fill="FFFFFF"/>
            <w:vAlign w:val="center"/>
          </w:tcPr>
          <w:p w14:paraId="14FAF0D5" w14:textId="289342F7" w:rsidR="00E93C14" w:rsidRPr="004273FF" w:rsidRDefault="00E93C14" w:rsidP="001F1296">
            <w:pPr>
              <w:spacing w:after="0" w:line="240" w:lineRule="auto"/>
              <w:jc w:val="center"/>
              <w:rPr>
                <w:rFonts w:ascii="Times New Roman" w:hAnsi="Times New Roman"/>
                <w:sz w:val="24"/>
                <w:szCs w:val="24"/>
              </w:rPr>
            </w:pPr>
            <w:r w:rsidRPr="004273FF">
              <w:t>22.44</w:t>
            </w:r>
          </w:p>
        </w:tc>
        <w:tc>
          <w:tcPr>
            <w:tcW w:w="1554" w:type="dxa"/>
            <w:tcBorders>
              <w:top w:val="nil"/>
              <w:left w:val="nil"/>
              <w:bottom w:val="single" w:sz="4" w:space="0" w:color="auto"/>
              <w:right w:val="single" w:sz="8" w:space="0" w:color="auto"/>
            </w:tcBorders>
            <w:shd w:val="clear" w:color="000000" w:fill="FFFFFF"/>
            <w:noWrap/>
            <w:vAlign w:val="center"/>
          </w:tcPr>
          <w:p w14:paraId="10F428A0" w14:textId="2FD2027A" w:rsidR="00E93C14" w:rsidRPr="004273FF" w:rsidRDefault="00E93C14" w:rsidP="001F1296">
            <w:pPr>
              <w:spacing w:after="0" w:line="240" w:lineRule="auto"/>
              <w:jc w:val="center"/>
              <w:rPr>
                <w:rFonts w:ascii="Times New Roman" w:hAnsi="Times New Roman"/>
                <w:sz w:val="24"/>
                <w:szCs w:val="24"/>
              </w:rPr>
            </w:pPr>
            <w:r w:rsidRPr="004273FF">
              <w:t>27.15</w:t>
            </w:r>
          </w:p>
        </w:tc>
      </w:tr>
      <w:tr w:rsidR="00E93C14" w:rsidRPr="004273FF" w14:paraId="60F15912" w14:textId="77777777" w:rsidTr="00B551C2">
        <w:trPr>
          <w:trHeight w:val="300"/>
          <w:jc w:val="center"/>
        </w:trPr>
        <w:tc>
          <w:tcPr>
            <w:tcW w:w="745" w:type="dxa"/>
            <w:shd w:val="clear" w:color="auto" w:fill="auto"/>
            <w:hideMark/>
          </w:tcPr>
          <w:p w14:paraId="52DEA0ED" w14:textId="77777777" w:rsidR="00E93C14" w:rsidRPr="004273FF" w:rsidRDefault="00E93C1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3</w:t>
            </w:r>
          </w:p>
        </w:tc>
        <w:tc>
          <w:tcPr>
            <w:tcW w:w="2557" w:type="dxa"/>
            <w:shd w:val="clear" w:color="auto" w:fill="auto"/>
            <w:noWrap/>
            <w:hideMark/>
          </w:tcPr>
          <w:p w14:paraId="41D087FB" w14:textId="77777777" w:rsidR="00E93C14" w:rsidRPr="004273FF" w:rsidRDefault="00E93C14"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Mese metal ctg. II</w:t>
            </w:r>
          </w:p>
        </w:tc>
        <w:tc>
          <w:tcPr>
            <w:tcW w:w="775" w:type="dxa"/>
            <w:shd w:val="clear" w:color="auto" w:fill="auto"/>
            <w:noWrap/>
            <w:hideMark/>
          </w:tcPr>
          <w:p w14:paraId="77FD7788" w14:textId="77777777" w:rsidR="00E93C14" w:rsidRPr="004273FF" w:rsidRDefault="00E93C1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loc/zi</w:t>
            </w:r>
          </w:p>
        </w:tc>
        <w:tc>
          <w:tcPr>
            <w:tcW w:w="1635" w:type="dxa"/>
            <w:tcBorders>
              <w:top w:val="nil"/>
              <w:left w:val="single" w:sz="8" w:space="0" w:color="auto"/>
              <w:bottom w:val="single" w:sz="4" w:space="0" w:color="auto"/>
              <w:right w:val="single" w:sz="4" w:space="0" w:color="auto"/>
            </w:tcBorders>
            <w:shd w:val="clear" w:color="000000" w:fill="FFFFFF"/>
            <w:vAlign w:val="center"/>
          </w:tcPr>
          <w:p w14:paraId="4ABD2291" w14:textId="2D6FDF95" w:rsidR="00E93C14" w:rsidRPr="004273FF" w:rsidRDefault="00E93C14" w:rsidP="001F1296">
            <w:pPr>
              <w:spacing w:after="0" w:line="240" w:lineRule="auto"/>
              <w:jc w:val="center"/>
              <w:rPr>
                <w:rFonts w:ascii="Times New Roman" w:hAnsi="Times New Roman"/>
                <w:sz w:val="24"/>
                <w:szCs w:val="24"/>
              </w:rPr>
            </w:pPr>
            <w:r w:rsidRPr="004273FF">
              <w:t>16.41</w:t>
            </w:r>
          </w:p>
        </w:tc>
        <w:tc>
          <w:tcPr>
            <w:tcW w:w="1766" w:type="dxa"/>
            <w:tcBorders>
              <w:top w:val="nil"/>
              <w:left w:val="nil"/>
              <w:bottom w:val="single" w:sz="4" w:space="0" w:color="auto"/>
              <w:right w:val="single" w:sz="8" w:space="0" w:color="auto"/>
            </w:tcBorders>
            <w:shd w:val="clear" w:color="000000" w:fill="FFFFFF"/>
            <w:noWrap/>
            <w:vAlign w:val="center"/>
          </w:tcPr>
          <w:p w14:paraId="51DF83F5" w14:textId="50FE9B5B" w:rsidR="00E93C14" w:rsidRPr="004273FF" w:rsidRDefault="00E93C14" w:rsidP="001F1296">
            <w:pPr>
              <w:spacing w:after="0" w:line="240" w:lineRule="auto"/>
              <w:jc w:val="center"/>
              <w:rPr>
                <w:rFonts w:ascii="Times New Roman" w:hAnsi="Times New Roman"/>
                <w:sz w:val="24"/>
                <w:szCs w:val="24"/>
              </w:rPr>
            </w:pPr>
            <w:r w:rsidRPr="004273FF">
              <w:t>19.86</w:t>
            </w:r>
          </w:p>
        </w:tc>
        <w:tc>
          <w:tcPr>
            <w:tcW w:w="1494" w:type="dxa"/>
            <w:tcBorders>
              <w:top w:val="nil"/>
              <w:left w:val="single" w:sz="8" w:space="0" w:color="auto"/>
              <w:bottom w:val="single" w:sz="4" w:space="0" w:color="auto"/>
              <w:right w:val="single" w:sz="4" w:space="0" w:color="auto"/>
            </w:tcBorders>
            <w:shd w:val="clear" w:color="000000" w:fill="FFFFFF"/>
            <w:vAlign w:val="center"/>
          </w:tcPr>
          <w:p w14:paraId="67EAA3C3" w14:textId="26B5D51E" w:rsidR="00E93C14" w:rsidRPr="004273FF" w:rsidRDefault="00E93C14" w:rsidP="001F1296">
            <w:pPr>
              <w:spacing w:after="0" w:line="240" w:lineRule="auto"/>
              <w:jc w:val="center"/>
              <w:rPr>
                <w:rFonts w:ascii="Times New Roman" w:hAnsi="Times New Roman"/>
                <w:sz w:val="24"/>
                <w:szCs w:val="24"/>
              </w:rPr>
            </w:pPr>
            <w:r w:rsidRPr="004273FF">
              <w:t>20.92</w:t>
            </w:r>
          </w:p>
        </w:tc>
        <w:tc>
          <w:tcPr>
            <w:tcW w:w="1554" w:type="dxa"/>
            <w:tcBorders>
              <w:top w:val="nil"/>
              <w:left w:val="nil"/>
              <w:bottom w:val="single" w:sz="4" w:space="0" w:color="auto"/>
              <w:right w:val="single" w:sz="8" w:space="0" w:color="auto"/>
            </w:tcBorders>
            <w:shd w:val="clear" w:color="000000" w:fill="FFFFFF"/>
            <w:noWrap/>
            <w:vAlign w:val="center"/>
          </w:tcPr>
          <w:p w14:paraId="06D6290C" w14:textId="0FE4CC59" w:rsidR="00E93C14" w:rsidRPr="004273FF" w:rsidRDefault="00E93C14" w:rsidP="001F1296">
            <w:pPr>
              <w:spacing w:after="0" w:line="240" w:lineRule="auto"/>
              <w:jc w:val="center"/>
              <w:rPr>
                <w:rFonts w:ascii="Times New Roman" w:hAnsi="Times New Roman"/>
                <w:sz w:val="24"/>
                <w:szCs w:val="24"/>
              </w:rPr>
            </w:pPr>
            <w:r w:rsidRPr="004273FF">
              <w:t>25.31</w:t>
            </w:r>
          </w:p>
        </w:tc>
      </w:tr>
      <w:tr w:rsidR="00E93C14" w:rsidRPr="004273FF" w14:paraId="231132A8" w14:textId="77777777" w:rsidTr="00B551C2">
        <w:trPr>
          <w:trHeight w:val="323"/>
          <w:jc w:val="center"/>
        </w:trPr>
        <w:tc>
          <w:tcPr>
            <w:tcW w:w="745" w:type="dxa"/>
            <w:shd w:val="clear" w:color="auto" w:fill="auto"/>
            <w:hideMark/>
          </w:tcPr>
          <w:p w14:paraId="25F2EBB8" w14:textId="77777777" w:rsidR="00E93C14" w:rsidRPr="004273FF" w:rsidRDefault="00E93C1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4</w:t>
            </w:r>
          </w:p>
        </w:tc>
        <w:tc>
          <w:tcPr>
            <w:tcW w:w="2557" w:type="dxa"/>
            <w:shd w:val="clear" w:color="auto" w:fill="auto"/>
            <w:noWrap/>
            <w:hideMark/>
          </w:tcPr>
          <w:p w14:paraId="7349C60F" w14:textId="77777777" w:rsidR="00E93C14" w:rsidRPr="004273FF" w:rsidRDefault="00E93C14"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Mese metal</w:t>
            </w:r>
          </w:p>
        </w:tc>
        <w:tc>
          <w:tcPr>
            <w:tcW w:w="775" w:type="dxa"/>
            <w:shd w:val="clear" w:color="auto" w:fill="auto"/>
            <w:noWrap/>
            <w:hideMark/>
          </w:tcPr>
          <w:p w14:paraId="704033F1" w14:textId="77777777" w:rsidR="00E93C14" w:rsidRPr="004273FF" w:rsidRDefault="00E93C14"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loc/zi</w:t>
            </w:r>
          </w:p>
        </w:tc>
        <w:tc>
          <w:tcPr>
            <w:tcW w:w="1635" w:type="dxa"/>
            <w:tcBorders>
              <w:top w:val="nil"/>
              <w:left w:val="single" w:sz="8" w:space="0" w:color="auto"/>
              <w:bottom w:val="single" w:sz="8" w:space="0" w:color="auto"/>
              <w:right w:val="single" w:sz="4" w:space="0" w:color="auto"/>
            </w:tcBorders>
            <w:shd w:val="clear" w:color="000000" w:fill="FFFFFF"/>
            <w:vAlign w:val="center"/>
          </w:tcPr>
          <w:p w14:paraId="44E0AB0B" w14:textId="529ADFD4" w:rsidR="00E93C14" w:rsidRPr="004273FF" w:rsidRDefault="00E93C14" w:rsidP="001F1296">
            <w:pPr>
              <w:spacing w:after="0" w:line="240" w:lineRule="auto"/>
              <w:jc w:val="center"/>
              <w:rPr>
                <w:rFonts w:ascii="Times New Roman" w:hAnsi="Times New Roman"/>
                <w:sz w:val="24"/>
                <w:szCs w:val="24"/>
              </w:rPr>
            </w:pPr>
            <w:r w:rsidRPr="004273FF">
              <w:t>17.95</w:t>
            </w:r>
          </w:p>
        </w:tc>
        <w:tc>
          <w:tcPr>
            <w:tcW w:w="1766" w:type="dxa"/>
            <w:tcBorders>
              <w:top w:val="nil"/>
              <w:left w:val="nil"/>
              <w:bottom w:val="single" w:sz="8" w:space="0" w:color="auto"/>
              <w:right w:val="single" w:sz="8" w:space="0" w:color="auto"/>
            </w:tcBorders>
            <w:shd w:val="clear" w:color="000000" w:fill="FFFFFF"/>
            <w:noWrap/>
            <w:vAlign w:val="center"/>
          </w:tcPr>
          <w:p w14:paraId="6A15A68D" w14:textId="2DAB7961" w:rsidR="00E93C14" w:rsidRPr="004273FF" w:rsidRDefault="00E93C14" w:rsidP="001F1296">
            <w:pPr>
              <w:spacing w:after="0" w:line="240" w:lineRule="auto"/>
              <w:jc w:val="center"/>
              <w:rPr>
                <w:rFonts w:ascii="Times New Roman" w:hAnsi="Times New Roman"/>
                <w:sz w:val="24"/>
                <w:szCs w:val="24"/>
              </w:rPr>
            </w:pPr>
            <w:r w:rsidRPr="004273FF">
              <w:t>21.72</w:t>
            </w:r>
          </w:p>
        </w:tc>
        <w:tc>
          <w:tcPr>
            <w:tcW w:w="1494" w:type="dxa"/>
            <w:tcBorders>
              <w:top w:val="nil"/>
              <w:left w:val="single" w:sz="8" w:space="0" w:color="auto"/>
              <w:bottom w:val="single" w:sz="8" w:space="0" w:color="auto"/>
              <w:right w:val="single" w:sz="4" w:space="0" w:color="auto"/>
            </w:tcBorders>
            <w:shd w:val="clear" w:color="000000" w:fill="FFFFFF"/>
            <w:vAlign w:val="center"/>
          </w:tcPr>
          <w:p w14:paraId="27925F8A" w14:textId="57801D57" w:rsidR="00E93C14" w:rsidRPr="004273FF" w:rsidRDefault="00E93C14" w:rsidP="001F1296">
            <w:pPr>
              <w:spacing w:after="0" w:line="240" w:lineRule="auto"/>
              <w:jc w:val="center"/>
              <w:rPr>
                <w:rFonts w:ascii="Times New Roman" w:hAnsi="Times New Roman"/>
                <w:sz w:val="24"/>
                <w:szCs w:val="24"/>
              </w:rPr>
            </w:pPr>
            <w:r w:rsidRPr="004273FF">
              <w:t>22.44</w:t>
            </w:r>
          </w:p>
        </w:tc>
        <w:tc>
          <w:tcPr>
            <w:tcW w:w="1554" w:type="dxa"/>
            <w:tcBorders>
              <w:top w:val="nil"/>
              <w:left w:val="nil"/>
              <w:bottom w:val="single" w:sz="8" w:space="0" w:color="auto"/>
              <w:right w:val="single" w:sz="8" w:space="0" w:color="auto"/>
            </w:tcBorders>
            <w:shd w:val="clear" w:color="000000" w:fill="FFFFFF"/>
            <w:noWrap/>
            <w:vAlign w:val="center"/>
          </w:tcPr>
          <w:p w14:paraId="5BA34EC1" w14:textId="38B851C2" w:rsidR="00E93C14" w:rsidRPr="004273FF" w:rsidRDefault="00E93C14" w:rsidP="001F1296">
            <w:pPr>
              <w:spacing w:after="0" w:line="240" w:lineRule="auto"/>
              <w:jc w:val="center"/>
              <w:rPr>
                <w:rFonts w:ascii="Times New Roman" w:hAnsi="Times New Roman"/>
                <w:sz w:val="24"/>
                <w:szCs w:val="24"/>
              </w:rPr>
            </w:pPr>
            <w:r w:rsidRPr="004273FF">
              <w:t>27.15</w:t>
            </w:r>
          </w:p>
        </w:tc>
      </w:tr>
      <w:tr w:rsidR="00383993" w:rsidRPr="004273FF" w14:paraId="2449F853" w14:textId="77777777" w:rsidTr="003B5C99">
        <w:trPr>
          <w:trHeight w:val="423"/>
          <w:jc w:val="center"/>
        </w:trPr>
        <w:tc>
          <w:tcPr>
            <w:tcW w:w="10526" w:type="dxa"/>
            <w:gridSpan w:val="7"/>
          </w:tcPr>
          <w:p w14:paraId="65D12A20" w14:textId="3567F3BF" w:rsidR="00383993" w:rsidRPr="004273FF" w:rsidRDefault="00383993" w:rsidP="001F1296">
            <w:pPr>
              <w:spacing w:after="0" w:line="240" w:lineRule="auto"/>
              <w:jc w:val="center"/>
              <w:rPr>
                <w:rFonts w:ascii="Times New Roman" w:hAnsi="Times New Roman"/>
                <w:b/>
                <w:bCs/>
                <w:sz w:val="24"/>
                <w:szCs w:val="24"/>
                <w:lang w:eastAsia="ro-RO"/>
              </w:rPr>
            </w:pPr>
            <w:r w:rsidRPr="004273FF">
              <w:rPr>
                <w:rFonts w:ascii="Times New Roman" w:hAnsi="Times New Roman"/>
                <w:b/>
                <w:bCs/>
                <w:sz w:val="24"/>
                <w:szCs w:val="24"/>
                <w:lang w:eastAsia="ro-RO"/>
              </w:rPr>
              <w:t>PUNCTUL DE DESFACERE MARFĂ DIN PARCUL ERZSÉBET</w:t>
            </w:r>
          </w:p>
        </w:tc>
      </w:tr>
      <w:tr w:rsidR="00501A70" w:rsidRPr="004273FF" w14:paraId="052B35A0" w14:textId="77777777" w:rsidTr="00501A70">
        <w:trPr>
          <w:trHeight w:val="417"/>
          <w:jc w:val="center"/>
        </w:trPr>
        <w:tc>
          <w:tcPr>
            <w:tcW w:w="745" w:type="dxa"/>
            <w:shd w:val="clear" w:color="auto" w:fill="auto"/>
            <w:hideMark/>
          </w:tcPr>
          <w:p w14:paraId="44C854CE" w14:textId="77777777" w:rsidR="00501A70" w:rsidRPr="004273FF" w:rsidRDefault="00501A70"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1*</w:t>
            </w:r>
          </w:p>
        </w:tc>
        <w:tc>
          <w:tcPr>
            <w:tcW w:w="2557" w:type="dxa"/>
            <w:shd w:val="clear" w:color="auto" w:fill="auto"/>
            <w:hideMark/>
          </w:tcPr>
          <w:p w14:paraId="546A35B5" w14:textId="77777777" w:rsidR="00501A70" w:rsidRPr="004273FF" w:rsidRDefault="00501A70"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Suprafață sub constr. proviz.</w:t>
            </w:r>
          </w:p>
        </w:tc>
        <w:tc>
          <w:tcPr>
            <w:tcW w:w="775" w:type="dxa"/>
            <w:shd w:val="clear" w:color="auto" w:fill="auto"/>
            <w:noWrap/>
            <w:hideMark/>
          </w:tcPr>
          <w:p w14:paraId="099B368D" w14:textId="77777777" w:rsidR="00501A70" w:rsidRPr="004273FF" w:rsidRDefault="00501A70"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mp/zi</w:t>
            </w:r>
          </w:p>
        </w:tc>
        <w:tc>
          <w:tcPr>
            <w:tcW w:w="1635" w:type="dxa"/>
            <w:tcBorders>
              <w:top w:val="single" w:sz="8" w:space="0" w:color="auto"/>
              <w:left w:val="nil"/>
              <w:bottom w:val="single" w:sz="8" w:space="0" w:color="auto"/>
              <w:right w:val="nil"/>
            </w:tcBorders>
            <w:shd w:val="clear" w:color="000000" w:fill="FFFFFF"/>
            <w:vAlign w:val="center"/>
          </w:tcPr>
          <w:p w14:paraId="04914D0C" w14:textId="45D549A1" w:rsidR="00501A70" w:rsidRPr="004273FF" w:rsidRDefault="00501A70" w:rsidP="001F1296">
            <w:pPr>
              <w:spacing w:after="0" w:line="240" w:lineRule="auto"/>
              <w:jc w:val="center"/>
              <w:rPr>
                <w:rFonts w:ascii="Times New Roman" w:hAnsi="Times New Roman"/>
                <w:bCs/>
                <w:sz w:val="24"/>
                <w:szCs w:val="24"/>
                <w:lang w:eastAsia="ro-RO"/>
              </w:rPr>
            </w:pPr>
            <w:r w:rsidRPr="004273FF">
              <w:t>2.69</w:t>
            </w:r>
          </w:p>
        </w:tc>
        <w:tc>
          <w:tcPr>
            <w:tcW w:w="1766" w:type="dxa"/>
            <w:tcBorders>
              <w:top w:val="single" w:sz="8" w:space="0" w:color="auto"/>
              <w:left w:val="single" w:sz="8" w:space="0" w:color="auto"/>
              <w:bottom w:val="single" w:sz="8" w:space="0" w:color="auto"/>
              <w:right w:val="single" w:sz="8" w:space="0" w:color="auto"/>
            </w:tcBorders>
            <w:shd w:val="clear" w:color="000000" w:fill="FFFFFF"/>
            <w:noWrap/>
            <w:vAlign w:val="center"/>
          </w:tcPr>
          <w:p w14:paraId="228871E0" w14:textId="22766D59" w:rsidR="00501A70" w:rsidRPr="004273FF" w:rsidRDefault="00501A70" w:rsidP="001F1296">
            <w:pPr>
              <w:spacing w:after="0" w:line="240" w:lineRule="auto"/>
              <w:jc w:val="center"/>
              <w:rPr>
                <w:rFonts w:ascii="Times New Roman" w:hAnsi="Times New Roman"/>
                <w:bCs/>
                <w:sz w:val="24"/>
                <w:szCs w:val="24"/>
                <w:lang w:eastAsia="ro-RO"/>
              </w:rPr>
            </w:pPr>
            <w:r w:rsidRPr="004273FF">
              <w:t>3.25</w:t>
            </w:r>
          </w:p>
        </w:tc>
        <w:tc>
          <w:tcPr>
            <w:tcW w:w="1494" w:type="dxa"/>
          </w:tcPr>
          <w:p w14:paraId="6299DBAE" w14:textId="3E46DA75" w:rsidR="00501A70" w:rsidRPr="004273FF" w:rsidRDefault="00501A70"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0,00</w:t>
            </w:r>
          </w:p>
        </w:tc>
        <w:tc>
          <w:tcPr>
            <w:tcW w:w="1554" w:type="dxa"/>
            <w:shd w:val="clear" w:color="auto" w:fill="auto"/>
            <w:noWrap/>
            <w:hideMark/>
          </w:tcPr>
          <w:p w14:paraId="6785701F" w14:textId="1821C546" w:rsidR="00501A70" w:rsidRPr="004273FF" w:rsidRDefault="00501A70"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0,00</w:t>
            </w:r>
          </w:p>
        </w:tc>
      </w:tr>
      <w:tr w:rsidR="00383993" w:rsidRPr="004273FF" w14:paraId="66D6B6C6" w14:textId="77777777" w:rsidTr="0037247A">
        <w:trPr>
          <w:trHeight w:val="417"/>
          <w:jc w:val="center"/>
        </w:trPr>
        <w:tc>
          <w:tcPr>
            <w:tcW w:w="10526" w:type="dxa"/>
            <w:gridSpan w:val="7"/>
          </w:tcPr>
          <w:p w14:paraId="65B4DEDD" w14:textId="438D8677" w:rsidR="00383993" w:rsidRPr="004273FF" w:rsidRDefault="00383993" w:rsidP="001F1296">
            <w:pPr>
              <w:spacing w:after="0" w:line="240" w:lineRule="auto"/>
              <w:jc w:val="center"/>
              <w:rPr>
                <w:rFonts w:ascii="Times New Roman" w:hAnsi="Times New Roman"/>
                <w:b/>
                <w:bCs/>
                <w:sz w:val="24"/>
                <w:szCs w:val="24"/>
                <w:lang w:eastAsia="ro-RO"/>
              </w:rPr>
            </w:pPr>
            <w:r w:rsidRPr="004273FF">
              <w:rPr>
                <w:rFonts w:ascii="Times New Roman" w:hAnsi="Times New Roman"/>
                <w:b/>
                <w:bCs/>
                <w:sz w:val="24"/>
                <w:szCs w:val="24"/>
                <w:lang w:eastAsia="ro-RO"/>
              </w:rPr>
              <w:t>PUNCTUL DE DESFACERE MARFĂ DIN STR. GRÓF MIKÓ IMRE</w:t>
            </w:r>
          </w:p>
        </w:tc>
      </w:tr>
      <w:tr w:rsidR="00501A70" w:rsidRPr="004273FF" w14:paraId="6B8D6C2F" w14:textId="77777777" w:rsidTr="00B551C2">
        <w:trPr>
          <w:trHeight w:val="429"/>
          <w:jc w:val="center"/>
        </w:trPr>
        <w:tc>
          <w:tcPr>
            <w:tcW w:w="745" w:type="dxa"/>
            <w:shd w:val="clear" w:color="auto" w:fill="auto"/>
            <w:hideMark/>
          </w:tcPr>
          <w:p w14:paraId="562EB8BF" w14:textId="77777777" w:rsidR="00501A70" w:rsidRPr="004273FF" w:rsidRDefault="00501A70"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1*</w:t>
            </w:r>
          </w:p>
        </w:tc>
        <w:tc>
          <w:tcPr>
            <w:tcW w:w="2557" w:type="dxa"/>
            <w:shd w:val="clear" w:color="auto" w:fill="auto"/>
            <w:hideMark/>
          </w:tcPr>
          <w:p w14:paraId="59726A07" w14:textId="77777777" w:rsidR="00501A70" w:rsidRPr="004273FF" w:rsidRDefault="00501A70"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Suprafață sub constr. proviz.</w:t>
            </w:r>
          </w:p>
        </w:tc>
        <w:tc>
          <w:tcPr>
            <w:tcW w:w="775" w:type="dxa"/>
            <w:shd w:val="clear" w:color="auto" w:fill="auto"/>
            <w:noWrap/>
            <w:hideMark/>
          </w:tcPr>
          <w:p w14:paraId="155A64F0" w14:textId="77777777" w:rsidR="00501A70" w:rsidRPr="004273FF" w:rsidRDefault="00501A70"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mp/zi</w:t>
            </w:r>
          </w:p>
        </w:tc>
        <w:tc>
          <w:tcPr>
            <w:tcW w:w="1635" w:type="dxa"/>
            <w:tcBorders>
              <w:top w:val="single" w:sz="8" w:space="0" w:color="auto"/>
              <w:left w:val="nil"/>
              <w:bottom w:val="single" w:sz="8" w:space="0" w:color="auto"/>
              <w:right w:val="nil"/>
            </w:tcBorders>
            <w:shd w:val="clear" w:color="000000" w:fill="FFFFFF"/>
            <w:vAlign w:val="center"/>
          </w:tcPr>
          <w:p w14:paraId="4BAED657" w14:textId="7F6DDB65" w:rsidR="00501A70" w:rsidRPr="004273FF" w:rsidRDefault="00501A70" w:rsidP="001F1296">
            <w:pPr>
              <w:spacing w:after="0" w:line="240" w:lineRule="auto"/>
              <w:jc w:val="center"/>
              <w:rPr>
                <w:rFonts w:ascii="Times New Roman" w:hAnsi="Times New Roman"/>
                <w:bCs/>
                <w:sz w:val="24"/>
                <w:szCs w:val="24"/>
                <w:lang w:eastAsia="ro-RO"/>
              </w:rPr>
            </w:pPr>
            <w:r w:rsidRPr="004273FF">
              <w:t>3.59</w:t>
            </w:r>
          </w:p>
        </w:tc>
        <w:tc>
          <w:tcPr>
            <w:tcW w:w="176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7DF0F39" w14:textId="2F3266A1" w:rsidR="00501A70" w:rsidRPr="004273FF" w:rsidRDefault="00501A70" w:rsidP="001F1296">
            <w:pPr>
              <w:spacing w:after="0" w:line="240" w:lineRule="auto"/>
              <w:jc w:val="center"/>
              <w:rPr>
                <w:rFonts w:ascii="Times New Roman" w:hAnsi="Times New Roman"/>
                <w:bCs/>
                <w:sz w:val="24"/>
                <w:szCs w:val="24"/>
                <w:lang w:eastAsia="ro-RO"/>
              </w:rPr>
            </w:pPr>
            <w:r w:rsidRPr="004273FF">
              <w:t>4.34</w:t>
            </w:r>
          </w:p>
        </w:tc>
        <w:tc>
          <w:tcPr>
            <w:tcW w:w="1494" w:type="dxa"/>
          </w:tcPr>
          <w:p w14:paraId="56015C0A" w14:textId="5916874E" w:rsidR="00501A70" w:rsidRPr="004273FF" w:rsidRDefault="00501A70"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0,00</w:t>
            </w:r>
          </w:p>
        </w:tc>
        <w:tc>
          <w:tcPr>
            <w:tcW w:w="1554" w:type="dxa"/>
            <w:shd w:val="clear" w:color="auto" w:fill="auto"/>
            <w:noWrap/>
            <w:hideMark/>
          </w:tcPr>
          <w:p w14:paraId="5357D4D9" w14:textId="036F0AE3" w:rsidR="00501A70" w:rsidRPr="004273FF" w:rsidRDefault="00501A70"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0,00</w:t>
            </w:r>
          </w:p>
        </w:tc>
      </w:tr>
    </w:tbl>
    <w:p w14:paraId="2B7C41BC" w14:textId="77777777" w:rsidR="00540C01" w:rsidRPr="004273FF" w:rsidRDefault="00540C01" w:rsidP="001F1296">
      <w:pPr>
        <w:spacing w:after="0" w:line="240" w:lineRule="auto"/>
      </w:pPr>
      <w:r w:rsidRPr="004273FF">
        <w:br w:type="page"/>
      </w:r>
    </w:p>
    <w:tbl>
      <w:tblPr>
        <w:tblW w:w="10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2526"/>
        <w:gridCol w:w="992"/>
        <w:gridCol w:w="1843"/>
        <w:gridCol w:w="1559"/>
        <w:gridCol w:w="1276"/>
        <w:gridCol w:w="1630"/>
      </w:tblGrid>
      <w:tr w:rsidR="00D40A9C" w:rsidRPr="004273FF" w14:paraId="6BA93294" w14:textId="77777777" w:rsidTr="00B551C2">
        <w:trPr>
          <w:trHeight w:val="390"/>
          <w:jc w:val="center"/>
        </w:trPr>
        <w:tc>
          <w:tcPr>
            <w:tcW w:w="10395" w:type="dxa"/>
            <w:gridSpan w:val="7"/>
          </w:tcPr>
          <w:p w14:paraId="58F28A1C" w14:textId="36C96AF2" w:rsidR="00D40A9C" w:rsidRPr="004273FF" w:rsidRDefault="00D40A9C" w:rsidP="001F1296">
            <w:pPr>
              <w:spacing w:after="0" w:line="240" w:lineRule="auto"/>
              <w:jc w:val="center"/>
              <w:rPr>
                <w:rFonts w:ascii="Times New Roman" w:hAnsi="Times New Roman"/>
                <w:b/>
                <w:bCs/>
                <w:sz w:val="24"/>
                <w:szCs w:val="24"/>
                <w:lang w:eastAsia="ro-RO"/>
              </w:rPr>
            </w:pPr>
            <w:r w:rsidRPr="004273FF">
              <w:rPr>
                <w:rFonts w:ascii="Times New Roman" w:hAnsi="Times New Roman"/>
                <w:b/>
                <w:bCs/>
                <w:sz w:val="24"/>
                <w:szCs w:val="24"/>
                <w:lang w:eastAsia="ro-RO"/>
              </w:rPr>
              <w:t xml:space="preserve">PUNCTUL DE DESFACERE - </w:t>
            </w:r>
            <w:r w:rsidRPr="004273FF">
              <w:rPr>
                <w:rFonts w:ascii="Times New Roman" w:eastAsia="Times New Roman" w:hAnsi="Times New Roman"/>
                <w:b/>
                <w:bCs/>
                <w:sz w:val="24"/>
                <w:szCs w:val="24"/>
                <w:lang w:eastAsia="ro-RO"/>
              </w:rPr>
              <w:t xml:space="preserve">INSULA </w:t>
            </w:r>
            <w:r w:rsidRPr="004273FF">
              <w:rPr>
                <w:rFonts w:ascii="Times New Roman" w:hAnsi="Times New Roman"/>
                <w:b/>
                <w:bCs/>
                <w:sz w:val="24"/>
                <w:szCs w:val="24"/>
                <w:lang w:eastAsia="ro-RO"/>
              </w:rPr>
              <w:t>DIN STR. GĂRII</w:t>
            </w:r>
          </w:p>
        </w:tc>
      </w:tr>
      <w:tr w:rsidR="00B8341C" w:rsidRPr="004273FF" w14:paraId="7466C6BA" w14:textId="77777777" w:rsidTr="00B551C2">
        <w:trPr>
          <w:trHeight w:val="330"/>
          <w:jc w:val="center"/>
        </w:trPr>
        <w:tc>
          <w:tcPr>
            <w:tcW w:w="569" w:type="dxa"/>
            <w:vMerge w:val="restart"/>
            <w:shd w:val="clear" w:color="auto" w:fill="auto"/>
            <w:hideMark/>
          </w:tcPr>
          <w:p w14:paraId="550652DF" w14:textId="77777777" w:rsidR="00B8341C" w:rsidRPr="004273FF" w:rsidRDefault="00B8341C" w:rsidP="001F1296">
            <w:pPr>
              <w:spacing w:after="0" w:line="240" w:lineRule="auto"/>
              <w:jc w:val="center"/>
              <w:rPr>
                <w:rFonts w:ascii="Times New Roman" w:hAnsi="Times New Roman"/>
                <w:bCs/>
                <w:sz w:val="24"/>
                <w:szCs w:val="24"/>
                <w:lang w:eastAsia="ro-RO"/>
              </w:rPr>
            </w:pPr>
          </w:p>
          <w:p w14:paraId="6EA61FA2" w14:textId="77777777" w:rsidR="00B8341C" w:rsidRPr="004273FF" w:rsidRDefault="00B8341C" w:rsidP="001F1296">
            <w:pPr>
              <w:spacing w:after="0" w:line="240" w:lineRule="auto"/>
              <w:jc w:val="center"/>
              <w:rPr>
                <w:rFonts w:ascii="Times New Roman" w:hAnsi="Times New Roman"/>
                <w:bCs/>
                <w:sz w:val="24"/>
                <w:szCs w:val="24"/>
                <w:lang w:eastAsia="ro-RO"/>
              </w:rPr>
            </w:pPr>
          </w:p>
          <w:p w14:paraId="761875E5" w14:textId="77777777" w:rsidR="00B8341C" w:rsidRPr="004273FF" w:rsidRDefault="00B8341C" w:rsidP="001F1296">
            <w:pPr>
              <w:spacing w:after="0" w:line="240" w:lineRule="auto"/>
              <w:jc w:val="center"/>
              <w:rPr>
                <w:rFonts w:ascii="Times New Roman" w:hAnsi="Times New Roman"/>
                <w:bCs/>
                <w:sz w:val="24"/>
                <w:szCs w:val="24"/>
                <w:lang w:eastAsia="ro-RO"/>
              </w:rPr>
            </w:pPr>
          </w:p>
          <w:p w14:paraId="236FCFB3" w14:textId="77777777" w:rsidR="00B8341C" w:rsidRPr="004273FF" w:rsidRDefault="00B8341C"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5*</w:t>
            </w:r>
          </w:p>
        </w:tc>
        <w:tc>
          <w:tcPr>
            <w:tcW w:w="2526" w:type="dxa"/>
            <w:vMerge w:val="restart"/>
            <w:shd w:val="clear" w:color="auto" w:fill="auto"/>
            <w:hideMark/>
          </w:tcPr>
          <w:p w14:paraId="137FC319" w14:textId="77777777" w:rsidR="00B8341C" w:rsidRPr="004273FF" w:rsidRDefault="00B8341C" w:rsidP="001F1296">
            <w:pPr>
              <w:spacing w:after="0" w:line="240" w:lineRule="auto"/>
              <w:rPr>
                <w:rFonts w:ascii="Times New Roman" w:hAnsi="Times New Roman"/>
                <w:bCs/>
                <w:sz w:val="24"/>
                <w:szCs w:val="24"/>
                <w:lang w:eastAsia="ro-RO"/>
              </w:rPr>
            </w:pPr>
          </w:p>
          <w:p w14:paraId="276C4AFC" w14:textId="77777777" w:rsidR="00B8341C" w:rsidRPr="004273FF" w:rsidRDefault="00B8341C" w:rsidP="001F1296">
            <w:pPr>
              <w:spacing w:after="0" w:line="240" w:lineRule="auto"/>
              <w:rPr>
                <w:rFonts w:ascii="Times New Roman" w:hAnsi="Times New Roman"/>
                <w:bCs/>
                <w:sz w:val="24"/>
                <w:szCs w:val="24"/>
                <w:lang w:eastAsia="ro-RO"/>
              </w:rPr>
            </w:pPr>
          </w:p>
          <w:p w14:paraId="0085622B" w14:textId="77777777" w:rsidR="00B8341C" w:rsidRPr="004273FF" w:rsidRDefault="00B8341C" w:rsidP="001F1296">
            <w:pPr>
              <w:spacing w:after="0" w:line="240" w:lineRule="auto"/>
              <w:rPr>
                <w:rFonts w:ascii="Times New Roman" w:hAnsi="Times New Roman"/>
                <w:bCs/>
                <w:sz w:val="24"/>
                <w:szCs w:val="24"/>
                <w:lang w:eastAsia="ro-RO"/>
              </w:rPr>
            </w:pPr>
          </w:p>
          <w:p w14:paraId="1813BD14" w14:textId="77777777" w:rsidR="00B8341C" w:rsidRPr="004273FF" w:rsidRDefault="00B8341C" w:rsidP="001F1296">
            <w:pPr>
              <w:spacing w:after="0" w:line="240" w:lineRule="auto"/>
              <w:rPr>
                <w:rFonts w:ascii="Times New Roman" w:hAnsi="Times New Roman"/>
                <w:bCs/>
                <w:sz w:val="24"/>
                <w:szCs w:val="24"/>
                <w:lang w:eastAsia="ro-RO"/>
              </w:rPr>
            </w:pPr>
            <w:r w:rsidRPr="004273FF">
              <w:rPr>
                <w:rFonts w:ascii="Times New Roman" w:hAnsi="Times New Roman"/>
                <w:bCs/>
                <w:sz w:val="24"/>
                <w:szCs w:val="24"/>
                <w:lang w:eastAsia="ro-RO"/>
              </w:rPr>
              <w:t>Suprafețele sub căsuțe</w:t>
            </w:r>
          </w:p>
        </w:tc>
        <w:tc>
          <w:tcPr>
            <w:tcW w:w="992" w:type="dxa"/>
            <w:vMerge w:val="restart"/>
            <w:shd w:val="clear" w:color="auto" w:fill="auto"/>
            <w:noWrap/>
            <w:hideMark/>
          </w:tcPr>
          <w:p w14:paraId="4849573F" w14:textId="77777777" w:rsidR="00B8341C" w:rsidRPr="004273FF" w:rsidRDefault="00B8341C" w:rsidP="001F1296">
            <w:pPr>
              <w:spacing w:after="0" w:line="240" w:lineRule="auto"/>
              <w:jc w:val="center"/>
              <w:rPr>
                <w:rFonts w:ascii="Times New Roman" w:hAnsi="Times New Roman"/>
                <w:bCs/>
                <w:sz w:val="24"/>
                <w:szCs w:val="24"/>
                <w:lang w:eastAsia="ro-RO"/>
              </w:rPr>
            </w:pPr>
          </w:p>
          <w:p w14:paraId="40A4ECF5" w14:textId="77777777" w:rsidR="00B8341C" w:rsidRPr="004273FF" w:rsidRDefault="00B8341C" w:rsidP="001F1296">
            <w:pPr>
              <w:spacing w:after="0" w:line="240" w:lineRule="auto"/>
              <w:jc w:val="center"/>
              <w:rPr>
                <w:rFonts w:ascii="Times New Roman" w:hAnsi="Times New Roman"/>
                <w:bCs/>
                <w:sz w:val="24"/>
                <w:szCs w:val="24"/>
                <w:lang w:eastAsia="ro-RO"/>
              </w:rPr>
            </w:pPr>
          </w:p>
          <w:p w14:paraId="122345BA" w14:textId="77777777" w:rsidR="00B8341C" w:rsidRPr="004273FF" w:rsidRDefault="00B8341C" w:rsidP="001F1296">
            <w:pPr>
              <w:spacing w:after="0" w:line="240" w:lineRule="auto"/>
              <w:jc w:val="center"/>
              <w:rPr>
                <w:rFonts w:ascii="Times New Roman" w:hAnsi="Times New Roman"/>
                <w:bCs/>
                <w:sz w:val="24"/>
                <w:szCs w:val="24"/>
                <w:lang w:eastAsia="ro-RO"/>
              </w:rPr>
            </w:pPr>
          </w:p>
          <w:p w14:paraId="6E36B86D" w14:textId="77777777" w:rsidR="00B8341C" w:rsidRPr="004273FF" w:rsidRDefault="00B8341C" w:rsidP="001F1296">
            <w:pPr>
              <w:spacing w:after="0" w:line="240" w:lineRule="auto"/>
              <w:jc w:val="center"/>
              <w:rPr>
                <w:rFonts w:ascii="Times New Roman" w:hAnsi="Times New Roman"/>
                <w:bCs/>
                <w:sz w:val="24"/>
                <w:szCs w:val="24"/>
                <w:lang w:eastAsia="ro-RO"/>
              </w:rPr>
            </w:pPr>
            <w:r w:rsidRPr="004273FF">
              <w:rPr>
                <w:rFonts w:ascii="Times New Roman" w:hAnsi="Times New Roman"/>
                <w:bCs/>
                <w:sz w:val="24"/>
                <w:szCs w:val="24"/>
                <w:lang w:eastAsia="ro-RO"/>
              </w:rPr>
              <w:t>mp/zi</w:t>
            </w:r>
          </w:p>
        </w:tc>
        <w:tc>
          <w:tcPr>
            <w:tcW w:w="1843" w:type="dxa"/>
            <w:tcBorders>
              <w:top w:val="single" w:sz="8" w:space="0" w:color="auto"/>
              <w:left w:val="single" w:sz="8" w:space="0" w:color="auto"/>
              <w:bottom w:val="single" w:sz="4" w:space="0" w:color="auto"/>
              <w:right w:val="single" w:sz="4" w:space="0" w:color="auto"/>
            </w:tcBorders>
            <w:shd w:val="clear" w:color="000000" w:fill="FFFFFF"/>
            <w:vAlign w:val="center"/>
          </w:tcPr>
          <w:p w14:paraId="70226E14" w14:textId="40D46576" w:rsidR="00B8341C" w:rsidRPr="004273FF" w:rsidRDefault="00B8341C" w:rsidP="001F1296">
            <w:pPr>
              <w:spacing w:after="0" w:line="240" w:lineRule="auto"/>
              <w:jc w:val="center"/>
              <w:rPr>
                <w:rFonts w:ascii="Times New Roman" w:hAnsi="Times New Roman"/>
                <w:sz w:val="24"/>
                <w:szCs w:val="24"/>
              </w:rPr>
            </w:pPr>
            <w:r w:rsidRPr="004273FF">
              <w:t>1.45</w:t>
            </w:r>
          </w:p>
        </w:tc>
        <w:tc>
          <w:tcPr>
            <w:tcW w:w="1559" w:type="dxa"/>
            <w:tcBorders>
              <w:top w:val="single" w:sz="8" w:space="0" w:color="auto"/>
              <w:left w:val="nil"/>
              <w:bottom w:val="single" w:sz="4" w:space="0" w:color="auto"/>
              <w:right w:val="single" w:sz="8" w:space="0" w:color="auto"/>
            </w:tcBorders>
            <w:shd w:val="clear" w:color="000000" w:fill="FFFFFF"/>
            <w:noWrap/>
            <w:vAlign w:val="center"/>
          </w:tcPr>
          <w:p w14:paraId="444E0EDB" w14:textId="0E45009C" w:rsidR="00B8341C" w:rsidRPr="004273FF" w:rsidRDefault="00B8341C" w:rsidP="001F1296">
            <w:pPr>
              <w:spacing w:after="0" w:line="240" w:lineRule="auto"/>
              <w:jc w:val="center"/>
              <w:rPr>
                <w:rFonts w:ascii="Times New Roman" w:hAnsi="Times New Roman"/>
                <w:sz w:val="24"/>
                <w:szCs w:val="24"/>
                <w:lang w:eastAsia="ro-RO"/>
              </w:rPr>
            </w:pPr>
            <w:r w:rsidRPr="004273FF">
              <w:t>1.75</w:t>
            </w:r>
          </w:p>
        </w:tc>
        <w:tc>
          <w:tcPr>
            <w:tcW w:w="1276" w:type="dxa"/>
            <w:tcBorders>
              <w:top w:val="single" w:sz="8" w:space="0" w:color="auto"/>
              <w:left w:val="nil"/>
              <w:bottom w:val="single" w:sz="4" w:space="0" w:color="auto"/>
              <w:right w:val="single" w:sz="4" w:space="0" w:color="auto"/>
            </w:tcBorders>
            <w:shd w:val="clear" w:color="000000" w:fill="FFFFFF"/>
            <w:vAlign w:val="center"/>
          </w:tcPr>
          <w:p w14:paraId="3D519A33" w14:textId="57318B2E"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c>
          <w:tcPr>
            <w:tcW w:w="1630" w:type="dxa"/>
            <w:tcBorders>
              <w:top w:val="single" w:sz="8" w:space="0" w:color="auto"/>
              <w:left w:val="nil"/>
              <w:bottom w:val="single" w:sz="4" w:space="0" w:color="auto"/>
              <w:right w:val="single" w:sz="8" w:space="0" w:color="auto"/>
            </w:tcBorders>
            <w:shd w:val="clear" w:color="000000" w:fill="FFFFFF"/>
            <w:noWrap/>
            <w:vAlign w:val="center"/>
          </w:tcPr>
          <w:p w14:paraId="019CB8B6" w14:textId="22488AE2"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r>
      <w:tr w:rsidR="00B8341C" w:rsidRPr="004273FF" w14:paraId="64C56FC2" w14:textId="77777777" w:rsidTr="00B551C2">
        <w:trPr>
          <w:trHeight w:val="329"/>
          <w:jc w:val="center"/>
        </w:trPr>
        <w:tc>
          <w:tcPr>
            <w:tcW w:w="569" w:type="dxa"/>
            <w:vMerge/>
            <w:shd w:val="clear" w:color="auto" w:fill="auto"/>
            <w:hideMark/>
          </w:tcPr>
          <w:p w14:paraId="25E2B8A5"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2526" w:type="dxa"/>
            <w:vMerge/>
            <w:shd w:val="clear" w:color="auto" w:fill="auto"/>
            <w:hideMark/>
          </w:tcPr>
          <w:p w14:paraId="05D266B0"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992" w:type="dxa"/>
            <w:vMerge/>
            <w:shd w:val="clear" w:color="auto" w:fill="auto"/>
            <w:hideMark/>
          </w:tcPr>
          <w:p w14:paraId="73BA321F"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1843" w:type="dxa"/>
            <w:tcBorders>
              <w:top w:val="nil"/>
              <w:left w:val="single" w:sz="8" w:space="0" w:color="auto"/>
              <w:bottom w:val="single" w:sz="4" w:space="0" w:color="auto"/>
              <w:right w:val="single" w:sz="4" w:space="0" w:color="auto"/>
            </w:tcBorders>
            <w:shd w:val="clear" w:color="000000" w:fill="FFFFFF"/>
            <w:vAlign w:val="center"/>
          </w:tcPr>
          <w:p w14:paraId="56FB7A71" w14:textId="08351A12" w:rsidR="00B8341C" w:rsidRPr="004273FF" w:rsidRDefault="00B8341C" w:rsidP="001F1296">
            <w:pPr>
              <w:spacing w:after="0" w:line="240" w:lineRule="auto"/>
              <w:jc w:val="center"/>
              <w:rPr>
                <w:rFonts w:ascii="Times New Roman" w:hAnsi="Times New Roman"/>
                <w:sz w:val="24"/>
                <w:szCs w:val="24"/>
              </w:rPr>
            </w:pPr>
            <w:r w:rsidRPr="004273FF">
              <w:t>3.72</w:t>
            </w:r>
          </w:p>
        </w:tc>
        <w:tc>
          <w:tcPr>
            <w:tcW w:w="1559" w:type="dxa"/>
            <w:tcBorders>
              <w:top w:val="nil"/>
              <w:left w:val="nil"/>
              <w:bottom w:val="single" w:sz="4" w:space="0" w:color="auto"/>
              <w:right w:val="single" w:sz="8" w:space="0" w:color="auto"/>
            </w:tcBorders>
            <w:shd w:val="clear" w:color="000000" w:fill="FFFFFF"/>
            <w:noWrap/>
            <w:vAlign w:val="center"/>
          </w:tcPr>
          <w:p w14:paraId="4921B457" w14:textId="45761A12" w:rsidR="00B8341C" w:rsidRPr="004273FF" w:rsidRDefault="00B8341C" w:rsidP="001F1296">
            <w:pPr>
              <w:spacing w:after="0" w:line="240" w:lineRule="auto"/>
              <w:jc w:val="center"/>
              <w:rPr>
                <w:rFonts w:ascii="Times New Roman" w:hAnsi="Times New Roman"/>
                <w:sz w:val="24"/>
                <w:szCs w:val="24"/>
              </w:rPr>
            </w:pPr>
            <w:r w:rsidRPr="004273FF">
              <w:t>4.50</w:t>
            </w:r>
          </w:p>
        </w:tc>
        <w:tc>
          <w:tcPr>
            <w:tcW w:w="1276" w:type="dxa"/>
            <w:tcBorders>
              <w:top w:val="nil"/>
              <w:left w:val="nil"/>
              <w:bottom w:val="single" w:sz="4" w:space="0" w:color="auto"/>
              <w:right w:val="single" w:sz="4" w:space="0" w:color="auto"/>
            </w:tcBorders>
            <w:shd w:val="clear" w:color="000000" w:fill="FFFFFF"/>
            <w:vAlign w:val="center"/>
          </w:tcPr>
          <w:p w14:paraId="459D1C7A" w14:textId="5404BE24"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c>
          <w:tcPr>
            <w:tcW w:w="1630" w:type="dxa"/>
            <w:tcBorders>
              <w:top w:val="nil"/>
              <w:left w:val="nil"/>
              <w:bottom w:val="single" w:sz="4" w:space="0" w:color="auto"/>
              <w:right w:val="single" w:sz="8" w:space="0" w:color="auto"/>
            </w:tcBorders>
            <w:shd w:val="clear" w:color="000000" w:fill="FFFFFF"/>
            <w:noWrap/>
            <w:vAlign w:val="center"/>
          </w:tcPr>
          <w:p w14:paraId="2D1048CB" w14:textId="624E22A9"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r>
      <w:tr w:rsidR="00B8341C" w:rsidRPr="004273FF" w14:paraId="546C605F" w14:textId="77777777" w:rsidTr="00B551C2">
        <w:trPr>
          <w:trHeight w:val="300"/>
          <w:jc w:val="center"/>
        </w:trPr>
        <w:tc>
          <w:tcPr>
            <w:tcW w:w="569" w:type="dxa"/>
            <w:vMerge/>
            <w:shd w:val="clear" w:color="auto" w:fill="auto"/>
            <w:hideMark/>
          </w:tcPr>
          <w:p w14:paraId="055D416B"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2526" w:type="dxa"/>
            <w:vMerge/>
            <w:shd w:val="clear" w:color="auto" w:fill="auto"/>
            <w:hideMark/>
          </w:tcPr>
          <w:p w14:paraId="65A35479"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992" w:type="dxa"/>
            <w:vMerge/>
            <w:shd w:val="clear" w:color="auto" w:fill="auto"/>
            <w:hideMark/>
          </w:tcPr>
          <w:p w14:paraId="45ECA569"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1843" w:type="dxa"/>
            <w:tcBorders>
              <w:top w:val="nil"/>
              <w:left w:val="single" w:sz="8" w:space="0" w:color="auto"/>
              <w:bottom w:val="single" w:sz="4" w:space="0" w:color="auto"/>
              <w:right w:val="single" w:sz="4" w:space="0" w:color="auto"/>
            </w:tcBorders>
            <w:shd w:val="clear" w:color="000000" w:fill="FFFFFF"/>
            <w:vAlign w:val="center"/>
          </w:tcPr>
          <w:p w14:paraId="5D2F57BD" w14:textId="5ED3105C" w:rsidR="00B8341C" w:rsidRPr="004273FF" w:rsidRDefault="00B8341C" w:rsidP="001F1296">
            <w:pPr>
              <w:spacing w:after="0" w:line="240" w:lineRule="auto"/>
              <w:jc w:val="center"/>
              <w:rPr>
                <w:rFonts w:ascii="Times New Roman" w:hAnsi="Times New Roman"/>
                <w:sz w:val="24"/>
                <w:szCs w:val="24"/>
              </w:rPr>
            </w:pPr>
            <w:r w:rsidRPr="004273FF">
              <w:t>3.59</w:t>
            </w:r>
          </w:p>
        </w:tc>
        <w:tc>
          <w:tcPr>
            <w:tcW w:w="1559" w:type="dxa"/>
            <w:tcBorders>
              <w:top w:val="nil"/>
              <w:left w:val="nil"/>
              <w:bottom w:val="single" w:sz="4" w:space="0" w:color="auto"/>
              <w:right w:val="single" w:sz="8" w:space="0" w:color="auto"/>
            </w:tcBorders>
            <w:shd w:val="clear" w:color="000000" w:fill="FFFFFF"/>
            <w:noWrap/>
            <w:vAlign w:val="center"/>
          </w:tcPr>
          <w:p w14:paraId="229285DD" w14:textId="20AE29CC" w:rsidR="00B8341C" w:rsidRPr="004273FF" w:rsidRDefault="00B8341C" w:rsidP="001F1296">
            <w:pPr>
              <w:spacing w:after="0" w:line="240" w:lineRule="auto"/>
              <w:jc w:val="center"/>
              <w:rPr>
                <w:rFonts w:ascii="Times New Roman" w:hAnsi="Times New Roman"/>
                <w:sz w:val="24"/>
                <w:szCs w:val="24"/>
              </w:rPr>
            </w:pPr>
            <w:r w:rsidRPr="004273FF">
              <w:t>4.34</w:t>
            </w:r>
          </w:p>
        </w:tc>
        <w:tc>
          <w:tcPr>
            <w:tcW w:w="1276" w:type="dxa"/>
            <w:tcBorders>
              <w:top w:val="nil"/>
              <w:left w:val="nil"/>
              <w:bottom w:val="single" w:sz="4" w:space="0" w:color="auto"/>
              <w:right w:val="single" w:sz="4" w:space="0" w:color="auto"/>
            </w:tcBorders>
            <w:shd w:val="clear" w:color="000000" w:fill="FFFFFF"/>
            <w:vAlign w:val="center"/>
          </w:tcPr>
          <w:p w14:paraId="1DA655E1" w14:textId="6A948A14"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c>
          <w:tcPr>
            <w:tcW w:w="1630" w:type="dxa"/>
            <w:tcBorders>
              <w:top w:val="nil"/>
              <w:left w:val="nil"/>
              <w:bottom w:val="single" w:sz="4" w:space="0" w:color="auto"/>
              <w:right w:val="single" w:sz="8" w:space="0" w:color="auto"/>
            </w:tcBorders>
            <w:shd w:val="clear" w:color="000000" w:fill="FFFFFF"/>
            <w:noWrap/>
            <w:vAlign w:val="center"/>
          </w:tcPr>
          <w:p w14:paraId="6A262528" w14:textId="1C81BED5"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r>
      <w:tr w:rsidR="00B8341C" w:rsidRPr="004273FF" w14:paraId="524691AF" w14:textId="77777777" w:rsidTr="00B551C2">
        <w:trPr>
          <w:trHeight w:val="300"/>
          <w:jc w:val="center"/>
        </w:trPr>
        <w:tc>
          <w:tcPr>
            <w:tcW w:w="569" w:type="dxa"/>
            <w:vMerge/>
            <w:shd w:val="clear" w:color="auto" w:fill="auto"/>
            <w:hideMark/>
          </w:tcPr>
          <w:p w14:paraId="5CBA0B7B"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2526" w:type="dxa"/>
            <w:vMerge/>
            <w:shd w:val="clear" w:color="auto" w:fill="auto"/>
            <w:hideMark/>
          </w:tcPr>
          <w:p w14:paraId="685747E5"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992" w:type="dxa"/>
            <w:vMerge/>
            <w:shd w:val="clear" w:color="auto" w:fill="auto"/>
            <w:hideMark/>
          </w:tcPr>
          <w:p w14:paraId="776E10B4"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1843" w:type="dxa"/>
            <w:tcBorders>
              <w:top w:val="nil"/>
              <w:left w:val="single" w:sz="8" w:space="0" w:color="auto"/>
              <w:bottom w:val="single" w:sz="4" w:space="0" w:color="auto"/>
              <w:right w:val="single" w:sz="4" w:space="0" w:color="auto"/>
            </w:tcBorders>
            <w:shd w:val="clear" w:color="000000" w:fill="FFFFFF"/>
            <w:vAlign w:val="center"/>
          </w:tcPr>
          <w:p w14:paraId="1C7C05BE" w14:textId="54862C28" w:rsidR="00B8341C" w:rsidRPr="004273FF" w:rsidRDefault="00B8341C" w:rsidP="001F1296">
            <w:pPr>
              <w:spacing w:after="0" w:line="240" w:lineRule="auto"/>
              <w:jc w:val="center"/>
              <w:rPr>
                <w:rFonts w:ascii="Times New Roman" w:hAnsi="Times New Roman"/>
                <w:sz w:val="24"/>
                <w:szCs w:val="24"/>
              </w:rPr>
            </w:pPr>
            <w:r w:rsidRPr="004273FF">
              <w:t>4.18</w:t>
            </w:r>
          </w:p>
        </w:tc>
        <w:tc>
          <w:tcPr>
            <w:tcW w:w="1559" w:type="dxa"/>
            <w:tcBorders>
              <w:top w:val="nil"/>
              <w:left w:val="nil"/>
              <w:bottom w:val="single" w:sz="4" w:space="0" w:color="auto"/>
              <w:right w:val="single" w:sz="8" w:space="0" w:color="auto"/>
            </w:tcBorders>
            <w:shd w:val="clear" w:color="000000" w:fill="FFFFFF"/>
            <w:noWrap/>
            <w:vAlign w:val="center"/>
          </w:tcPr>
          <w:p w14:paraId="5483B48A" w14:textId="004D6A5B" w:rsidR="00B8341C" w:rsidRPr="004273FF" w:rsidRDefault="00B8341C" w:rsidP="001F1296">
            <w:pPr>
              <w:spacing w:after="0" w:line="240" w:lineRule="auto"/>
              <w:jc w:val="center"/>
              <w:rPr>
                <w:rFonts w:ascii="Times New Roman" w:hAnsi="Times New Roman"/>
                <w:sz w:val="24"/>
                <w:szCs w:val="24"/>
              </w:rPr>
            </w:pPr>
            <w:r w:rsidRPr="004273FF">
              <w:t>5.06</w:t>
            </w:r>
          </w:p>
        </w:tc>
        <w:tc>
          <w:tcPr>
            <w:tcW w:w="1276" w:type="dxa"/>
            <w:tcBorders>
              <w:top w:val="nil"/>
              <w:left w:val="nil"/>
              <w:bottom w:val="single" w:sz="4" w:space="0" w:color="auto"/>
              <w:right w:val="single" w:sz="4" w:space="0" w:color="auto"/>
            </w:tcBorders>
            <w:shd w:val="clear" w:color="000000" w:fill="FFFFFF"/>
            <w:vAlign w:val="center"/>
          </w:tcPr>
          <w:p w14:paraId="62553BCD" w14:textId="3882A77A"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c>
          <w:tcPr>
            <w:tcW w:w="1630" w:type="dxa"/>
            <w:tcBorders>
              <w:top w:val="nil"/>
              <w:left w:val="nil"/>
              <w:bottom w:val="single" w:sz="4" w:space="0" w:color="auto"/>
              <w:right w:val="single" w:sz="8" w:space="0" w:color="auto"/>
            </w:tcBorders>
            <w:shd w:val="clear" w:color="000000" w:fill="FFFFFF"/>
            <w:noWrap/>
            <w:vAlign w:val="center"/>
          </w:tcPr>
          <w:p w14:paraId="5BB1E261" w14:textId="02232600"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r>
      <w:tr w:rsidR="00B8341C" w:rsidRPr="004273FF" w14:paraId="1D03E9AD" w14:textId="77777777" w:rsidTr="00B551C2">
        <w:trPr>
          <w:trHeight w:val="300"/>
          <w:jc w:val="center"/>
        </w:trPr>
        <w:tc>
          <w:tcPr>
            <w:tcW w:w="569" w:type="dxa"/>
            <w:vMerge/>
            <w:shd w:val="clear" w:color="auto" w:fill="auto"/>
            <w:hideMark/>
          </w:tcPr>
          <w:p w14:paraId="784FB65F"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2526" w:type="dxa"/>
            <w:vMerge/>
            <w:shd w:val="clear" w:color="auto" w:fill="auto"/>
            <w:hideMark/>
          </w:tcPr>
          <w:p w14:paraId="25144583"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992" w:type="dxa"/>
            <w:vMerge/>
            <w:shd w:val="clear" w:color="auto" w:fill="auto"/>
            <w:hideMark/>
          </w:tcPr>
          <w:p w14:paraId="15BB74C1"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1843" w:type="dxa"/>
            <w:tcBorders>
              <w:top w:val="nil"/>
              <w:left w:val="single" w:sz="8" w:space="0" w:color="auto"/>
              <w:bottom w:val="single" w:sz="4" w:space="0" w:color="auto"/>
              <w:right w:val="single" w:sz="4" w:space="0" w:color="auto"/>
            </w:tcBorders>
            <w:shd w:val="clear" w:color="000000" w:fill="FFFFFF"/>
            <w:vAlign w:val="center"/>
          </w:tcPr>
          <w:p w14:paraId="406B499E" w14:textId="34F5D4CA" w:rsidR="00B8341C" w:rsidRPr="004273FF" w:rsidRDefault="00B8341C" w:rsidP="001F1296">
            <w:pPr>
              <w:spacing w:after="0" w:line="240" w:lineRule="auto"/>
              <w:jc w:val="center"/>
              <w:rPr>
                <w:rFonts w:ascii="Times New Roman" w:hAnsi="Times New Roman"/>
                <w:sz w:val="24"/>
                <w:szCs w:val="24"/>
              </w:rPr>
            </w:pPr>
            <w:r w:rsidRPr="004273FF">
              <w:t>4.65</w:t>
            </w:r>
          </w:p>
        </w:tc>
        <w:tc>
          <w:tcPr>
            <w:tcW w:w="1559" w:type="dxa"/>
            <w:tcBorders>
              <w:top w:val="nil"/>
              <w:left w:val="nil"/>
              <w:bottom w:val="single" w:sz="4" w:space="0" w:color="auto"/>
              <w:right w:val="single" w:sz="8" w:space="0" w:color="auto"/>
            </w:tcBorders>
            <w:shd w:val="clear" w:color="000000" w:fill="FFFFFF"/>
            <w:noWrap/>
            <w:vAlign w:val="center"/>
          </w:tcPr>
          <w:p w14:paraId="537AD280" w14:textId="1D2F154C" w:rsidR="00B8341C" w:rsidRPr="004273FF" w:rsidRDefault="00B8341C" w:rsidP="001F1296">
            <w:pPr>
              <w:spacing w:after="0" w:line="240" w:lineRule="auto"/>
              <w:jc w:val="center"/>
              <w:rPr>
                <w:rFonts w:ascii="Times New Roman" w:hAnsi="Times New Roman"/>
                <w:sz w:val="24"/>
                <w:szCs w:val="24"/>
              </w:rPr>
            </w:pPr>
            <w:r w:rsidRPr="004273FF">
              <w:t>5.63</w:t>
            </w:r>
          </w:p>
        </w:tc>
        <w:tc>
          <w:tcPr>
            <w:tcW w:w="1276" w:type="dxa"/>
            <w:tcBorders>
              <w:top w:val="nil"/>
              <w:left w:val="nil"/>
              <w:bottom w:val="single" w:sz="4" w:space="0" w:color="auto"/>
              <w:right w:val="single" w:sz="4" w:space="0" w:color="auto"/>
            </w:tcBorders>
            <w:shd w:val="clear" w:color="000000" w:fill="FFFFFF"/>
            <w:vAlign w:val="center"/>
          </w:tcPr>
          <w:p w14:paraId="19779BB3" w14:textId="197582FA"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c>
          <w:tcPr>
            <w:tcW w:w="1630" w:type="dxa"/>
            <w:tcBorders>
              <w:top w:val="nil"/>
              <w:left w:val="nil"/>
              <w:bottom w:val="single" w:sz="4" w:space="0" w:color="auto"/>
              <w:right w:val="single" w:sz="8" w:space="0" w:color="auto"/>
            </w:tcBorders>
            <w:shd w:val="clear" w:color="000000" w:fill="FFFFFF"/>
            <w:noWrap/>
            <w:vAlign w:val="center"/>
          </w:tcPr>
          <w:p w14:paraId="29EA4FCB" w14:textId="2D34A47B"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r>
      <w:tr w:rsidR="00B8341C" w:rsidRPr="004273FF" w14:paraId="3BFCD028" w14:textId="77777777" w:rsidTr="00B551C2">
        <w:trPr>
          <w:trHeight w:val="375"/>
          <w:jc w:val="center"/>
        </w:trPr>
        <w:tc>
          <w:tcPr>
            <w:tcW w:w="569" w:type="dxa"/>
            <w:vMerge/>
            <w:shd w:val="clear" w:color="auto" w:fill="auto"/>
            <w:hideMark/>
          </w:tcPr>
          <w:p w14:paraId="3A285DE7"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2526" w:type="dxa"/>
            <w:vMerge/>
            <w:shd w:val="clear" w:color="auto" w:fill="auto"/>
            <w:hideMark/>
          </w:tcPr>
          <w:p w14:paraId="39A72868"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992" w:type="dxa"/>
            <w:vMerge/>
            <w:shd w:val="clear" w:color="auto" w:fill="auto"/>
            <w:hideMark/>
          </w:tcPr>
          <w:p w14:paraId="5CC5EE2E"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1843" w:type="dxa"/>
            <w:tcBorders>
              <w:top w:val="nil"/>
              <w:left w:val="single" w:sz="8" w:space="0" w:color="auto"/>
              <w:bottom w:val="single" w:sz="4" w:space="0" w:color="auto"/>
              <w:right w:val="nil"/>
            </w:tcBorders>
            <w:shd w:val="clear" w:color="000000" w:fill="FFFFFF"/>
            <w:vAlign w:val="center"/>
          </w:tcPr>
          <w:p w14:paraId="223EA094" w14:textId="3250BB4F" w:rsidR="00B8341C" w:rsidRPr="004273FF" w:rsidRDefault="00B8341C" w:rsidP="001F1296">
            <w:pPr>
              <w:spacing w:after="0" w:line="240" w:lineRule="auto"/>
              <w:jc w:val="center"/>
              <w:rPr>
                <w:rFonts w:ascii="Times New Roman" w:hAnsi="Times New Roman"/>
                <w:sz w:val="24"/>
                <w:szCs w:val="24"/>
              </w:rPr>
            </w:pPr>
            <w:r w:rsidRPr="004273FF">
              <w:t>4.78</w:t>
            </w:r>
          </w:p>
        </w:tc>
        <w:tc>
          <w:tcPr>
            <w:tcW w:w="1559" w:type="dxa"/>
            <w:tcBorders>
              <w:top w:val="nil"/>
              <w:left w:val="single" w:sz="4" w:space="0" w:color="auto"/>
              <w:bottom w:val="single" w:sz="4" w:space="0" w:color="auto"/>
              <w:right w:val="single" w:sz="8" w:space="0" w:color="auto"/>
            </w:tcBorders>
            <w:shd w:val="clear" w:color="000000" w:fill="FFFFFF"/>
            <w:noWrap/>
            <w:vAlign w:val="center"/>
          </w:tcPr>
          <w:p w14:paraId="304F30BB" w14:textId="3B5B1D72" w:rsidR="00B8341C" w:rsidRPr="004273FF" w:rsidRDefault="00B8341C" w:rsidP="001F1296">
            <w:pPr>
              <w:spacing w:after="0" w:line="240" w:lineRule="auto"/>
              <w:jc w:val="center"/>
              <w:rPr>
                <w:rFonts w:ascii="Times New Roman" w:hAnsi="Times New Roman"/>
                <w:sz w:val="24"/>
                <w:szCs w:val="24"/>
              </w:rPr>
            </w:pPr>
            <w:r w:rsidRPr="004273FF">
              <w:t>5.78</w:t>
            </w:r>
          </w:p>
        </w:tc>
        <w:tc>
          <w:tcPr>
            <w:tcW w:w="1276" w:type="dxa"/>
            <w:tcBorders>
              <w:top w:val="nil"/>
              <w:left w:val="nil"/>
              <w:bottom w:val="single" w:sz="4" w:space="0" w:color="auto"/>
              <w:right w:val="single" w:sz="4" w:space="0" w:color="auto"/>
            </w:tcBorders>
            <w:shd w:val="clear" w:color="000000" w:fill="FFFFFF"/>
            <w:vAlign w:val="center"/>
          </w:tcPr>
          <w:p w14:paraId="4B945B0C" w14:textId="5796CF56"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c>
          <w:tcPr>
            <w:tcW w:w="1630" w:type="dxa"/>
            <w:tcBorders>
              <w:top w:val="nil"/>
              <w:left w:val="nil"/>
              <w:bottom w:val="single" w:sz="4" w:space="0" w:color="auto"/>
              <w:right w:val="single" w:sz="8" w:space="0" w:color="auto"/>
            </w:tcBorders>
            <w:shd w:val="clear" w:color="000000" w:fill="FFFFFF"/>
            <w:noWrap/>
            <w:vAlign w:val="center"/>
          </w:tcPr>
          <w:p w14:paraId="690D3D7D" w14:textId="51A7D354"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r>
      <w:tr w:rsidR="00B8341C" w:rsidRPr="004273FF" w14:paraId="21B5016A" w14:textId="77777777" w:rsidTr="00B551C2">
        <w:trPr>
          <w:trHeight w:val="300"/>
          <w:jc w:val="center"/>
        </w:trPr>
        <w:tc>
          <w:tcPr>
            <w:tcW w:w="569" w:type="dxa"/>
            <w:vMerge/>
            <w:shd w:val="clear" w:color="auto" w:fill="auto"/>
            <w:hideMark/>
          </w:tcPr>
          <w:p w14:paraId="6CCA7003"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2526" w:type="dxa"/>
            <w:vMerge/>
            <w:shd w:val="clear" w:color="auto" w:fill="auto"/>
            <w:hideMark/>
          </w:tcPr>
          <w:p w14:paraId="2D3808FE"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992" w:type="dxa"/>
            <w:vMerge/>
            <w:shd w:val="clear" w:color="auto" w:fill="auto"/>
            <w:hideMark/>
          </w:tcPr>
          <w:p w14:paraId="59BDD34F"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1843" w:type="dxa"/>
            <w:tcBorders>
              <w:top w:val="nil"/>
              <w:left w:val="single" w:sz="8" w:space="0" w:color="auto"/>
              <w:bottom w:val="single" w:sz="4" w:space="0" w:color="auto"/>
              <w:right w:val="nil"/>
            </w:tcBorders>
            <w:shd w:val="clear" w:color="000000" w:fill="FFFFFF"/>
            <w:vAlign w:val="center"/>
          </w:tcPr>
          <w:p w14:paraId="24CC69AE" w14:textId="31857CC0" w:rsidR="00B8341C" w:rsidRPr="004273FF" w:rsidRDefault="00B8341C" w:rsidP="001F1296">
            <w:pPr>
              <w:spacing w:after="0" w:line="240" w:lineRule="auto"/>
              <w:jc w:val="center"/>
              <w:rPr>
                <w:rFonts w:ascii="Times New Roman" w:hAnsi="Times New Roman"/>
                <w:sz w:val="24"/>
                <w:szCs w:val="24"/>
              </w:rPr>
            </w:pPr>
            <w:r w:rsidRPr="004273FF">
              <w:t>5.02</w:t>
            </w:r>
          </w:p>
        </w:tc>
        <w:tc>
          <w:tcPr>
            <w:tcW w:w="1559" w:type="dxa"/>
            <w:tcBorders>
              <w:top w:val="nil"/>
              <w:left w:val="single" w:sz="4" w:space="0" w:color="auto"/>
              <w:bottom w:val="single" w:sz="4" w:space="0" w:color="auto"/>
              <w:right w:val="single" w:sz="8" w:space="0" w:color="auto"/>
            </w:tcBorders>
            <w:shd w:val="clear" w:color="000000" w:fill="FFFFFF"/>
            <w:noWrap/>
            <w:vAlign w:val="center"/>
          </w:tcPr>
          <w:p w14:paraId="62607223" w14:textId="1767C65A" w:rsidR="00B8341C" w:rsidRPr="004273FF" w:rsidRDefault="00B8341C" w:rsidP="001F1296">
            <w:pPr>
              <w:spacing w:after="0" w:line="240" w:lineRule="auto"/>
              <w:jc w:val="center"/>
              <w:rPr>
                <w:rFonts w:ascii="Times New Roman" w:hAnsi="Times New Roman"/>
                <w:sz w:val="24"/>
                <w:szCs w:val="24"/>
              </w:rPr>
            </w:pPr>
            <w:r w:rsidRPr="004273FF">
              <w:t>6.07</w:t>
            </w:r>
          </w:p>
        </w:tc>
        <w:tc>
          <w:tcPr>
            <w:tcW w:w="1276" w:type="dxa"/>
            <w:tcBorders>
              <w:top w:val="nil"/>
              <w:left w:val="nil"/>
              <w:bottom w:val="single" w:sz="4" w:space="0" w:color="auto"/>
              <w:right w:val="single" w:sz="4" w:space="0" w:color="auto"/>
            </w:tcBorders>
            <w:shd w:val="clear" w:color="000000" w:fill="FFFFFF"/>
            <w:vAlign w:val="center"/>
          </w:tcPr>
          <w:p w14:paraId="5FE8F4DF" w14:textId="2E631688"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c>
          <w:tcPr>
            <w:tcW w:w="1630" w:type="dxa"/>
            <w:tcBorders>
              <w:top w:val="nil"/>
              <w:left w:val="nil"/>
              <w:bottom w:val="single" w:sz="4" w:space="0" w:color="auto"/>
              <w:right w:val="single" w:sz="8" w:space="0" w:color="auto"/>
            </w:tcBorders>
            <w:shd w:val="clear" w:color="000000" w:fill="FFFFFF"/>
            <w:noWrap/>
            <w:vAlign w:val="center"/>
          </w:tcPr>
          <w:p w14:paraId="29078CE5" w14:textId="60BE8586"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r>
      <w:tr w:rsidR="00B8341C" w:rsidRPr="004273FF" w14:paraId="044AEC72" w14:textId="77777777" w:rsidTr="00B551C2">
        <w:trPr>
          <w:trHeight w:val="315"/>
          <w:jc w:val="center"/>
        </w:trPr>
        <w:tc>
          <w:tcPr>
            <w:tcW w:w="569" w:type="dxa"/>
            <w:vMerge/>
            <w:shd w:val="clear" w:color="auto" w:fill="auto"/>
            <w:hideMark/>
          </w:tcPr>
          <w:p w14:paraId="3803F947"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2526" w:type="dxa"/>
            <w:vMerge/>
            <w:shd w:val="clear" w:color="auto" w:fill="auto"/>
            <w:hideMark/>
          </w:tcPr>
          <w:p w14:paraId="0B7EF45C"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992" w:type="dxa"/>
            <w:vMerge/>
            <w:shd w:val="clear" w:color="auto" w:fill="auto"/>
            <w:hideMark/>
          </w:tcPr>
          <w:p w14:paraId="20711F8D" w14:textId="77777777" w:rsidR="00B8341C" w:rsidRPr="004273FF" w:rsidRDefault="00B8341C" w:rsidP="001F1296">
            <w:pPr>
              <w:spacing w:after="0" w:line="240" w:lineRule="auto"/>
              <w:jc w:val="center"/>
              <w:rPr>
                <w:rFonts w:ascii="Times New Roman" w:hAnsi="Times New Roman"/>
                <w:bCs/>
                <w:sz w:val="24"/>
                <w:szCs w:val="24"/>
                <w:lang w:eastAsia="ro-RO"/>
              </w:rPr>
            </w:pPr>
          </w:p>
        </w:tc>
        <w:tc>
          <w:tcPr>
            <w:tcW w:w="1843" w:type="dxa"/>
            <w:tcBorders>
              <w:top w:val="nil"/>
              <w:left w:val="single" w:sz="8" w:space="0" w:color="auto"/>
              <w:bottom w:val="single" w:sz="8" w:space="0" w:color="auto"/>
              <w:right w:val="nil"/>
            </w:tcBorders>
            <w:shd w:val="clear" w:color="000000" w:fill="FFFFFF"/>
            <w:vAlign w:val="center"/>
          </w:tcPr>
          <w:p w14:paraId="5F344A24" w14:textId="0331290A" w:rsidR="00B8341C" w:rsidRPr="004273FF" w:rsidRDefault="00B8341C" w:rsidP="001F1296">
            <w:pPr>
              <w:spacing w:after="0" w:line="240" w:lineRule="auto"/>
              <w:jc w:val="center"/>
              <w:rPr>
                <w:rFonts w:ascii="Times New Roman" w:hAnsi="Times New Roman"/>
                <w:sz w:val="24"/>
                <w:szCs w:val="24"/>
              </w:rPr>
            </w:pPr>
            <w:r w:rsidRPr="004273FF">
              <w:t>5.39</w:t>
            </w:r>
          </w:p>
        </w:tc>
        <w:tc>
          <w:tcPr>
            <w:tcW w:w="1559" w:type="dxa"/>
            <w:tcBorders>
              <w:top w:val="nil"/>
              <w:left w:val="single" w:sz="4" w:space="0" w:color="auto"/>
              <w:bottom w:val="single" w:sz="8" w:space="0" w:color="auto"/>
              <w:right w:val="single" w:sz="8" w:space="0" w:color="auto"/>
            </w:tcBorders>
            <w:shd w:val="clear" w:color="000000" w:fill="FFFFFF"/>
            <w:noWrap/>
            <w:vAlign w:val="center"/>
          </w:tcPr>
          <w:p w14:paraId="2ED42B8E" w14:textId="6F61B391" w:rsidR="00B8341C" w:rsidRPr="004273FF" w:rsidRDefault="00B8341C" w:rsidP="001F1296">
            <w:pPr>
              <w:spacing w:after="0" w:line="240" w:lineRule="auto"/>
              <w:jc w:val="center"/>
              <w:rPr>
                <w:rFonts w:ascii="Times New Roman" w:hAnsi="Times New Roman"/>
                <w:sz w:val="24"/>
                <w:szCs w:val="24"/>
              </w:rPr>
            </w:pPr>
            <w:r w:rsidRPr="004273FF">
              <w:t>6.52</w:t>
            </w:r>
          </w:p>
        </w:tc>
        <w:tc>
          <w:tcPr>
            <w:tcW w:w="1276" w:type="dxa"/>
            <w:tcBorders>
              <w:top w:val="nil"/>
              <w:left w:val="nil"/>
              <w:bottom w:val="single" w:sz="8" w:space="0" w:color="auto"/>
              <w:right w:val="single" w:sz="4" w:space="0" w:color="auto"/>
            </w:tcBorders>
            <w:shd w:val="clear" w:color="000000" w:fill="FFFFFF"/>
            <w:vAlign w:val="center"/>
          </w:tcPr>
          <w:p w14:paraId="2F70413F" w14:textId="08155627"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c>
          <w:tcPr>
            <w:tcW w:w="1630" w:type="dxa"/>
            <w:tcBorders>
              <w:top w:val="nil"/>
              <w:left w:val="nil"/>
              <w:bottom w:val="single" w:sz="8" w:space="0" w:color="auto"/>
              <w:right w:val="single" w:sz="8" w:space="0" w:color="auto"/>
            </w:tcBorders>
            <w:shd w:val="clear" w:color="000000" w:fill="FFFFFF"/>
            <w:noWrap/>
            <w:vAlign w:val="center"/>
          </w:tcPr>
          <w:p w14:paraId="1C97BD6E" w14:textId="72B48847" w:rsidR="00B8341C" w:rsidRPr="004273FF" w:rsidRDefault="00B8341C" w:rsidP="001F1296">
            <w:pPr>
              <w:spacing w:after="0" w:line="240" w:lineRule="auto"/>
              <w:jc w:val="center"/>
              <w:rPr>
                <w:rFonts w:ascii="Times New Roman" w:hAnsi="Times New Roman"/>
                <w:bCs/>
                <w:sz w:val="24"/>
                <w:szCs w:val="24"/>
                <w:lang w:eastAsia="ro-RO"/>
              </w:rPr>
            </w:pPr>
            <w:r w:rsidRPr="004273FF">
              <w:t>0.00</w:t>
            </w:r>
          </w:p>
        </w:tc>
      </w:tr>
    </w:tbl>
    <w:p w14:paraId="495D8FD4" w14:textId="77777777" w:rsidR="00385B27" w:rsidRPr="004273FF" w:rsidRDefault="00385B27" w:rsidP="001F1296">
      <w:pPr>
        <w:spacing w:after="0" w:line="240" w:lineRule="auto"/>
        <w:rPr>
          <w:rFonts w:ascii="Times New Roman" w:hAnsi="Times New Roman"/>
          <w:sz w:val="24"/>
          <w:szCs w:val="24"/>
        </w:rPr>
      </w:pPr>
      <w:r w:rsidRPr="004273FF">
        <w:rPr>
          <w:rFonts w:ascii="Times New Roman" w:hAnsi="Times New Roman"/>
          <w:b/>
          <w:bCs/>
          <w:sz w:val="24"/>
          <w:szCs w:val="24"/>
          <w:lang w:eastAsia="ro-RO"/>
        </w:rPr>
        <w:t>Notă:</w:t>
      </w:r>
    </w:p>
    <w:p w14:paraId="25639D9F" w14:textId="77777777" w:rsidR="00385B27" w:rsidRPr="004273FF" w:rsidRDefault="00385B27" w:rsidP="001F1296">
      <w:pPr>
        <w:spacing w:after="0" w:line="240" w:lineRule="auto"/>
        <w:jc w:val="both"/>
        <w:rPr>
          <w:rFonts w:ascii="Times New Roman" w:hAnsi="Times New Roman"/>
          <w:sz w:val="24"/>
          <w:szCs w:val="24"/>
          <w:lang w:eastAsia="ro-RO"/>
        </w:rPr>
      </w:pPr>
      <w:r w:rsidRPr="004273FF">
        <w:rPr>
          <w:rFonts w:ascii="Times New Roman" w:hAnsi="Times New Roman"/>
          <w:sz w:val="24"/>
          <w:szCs w:val="24"/>
          <w:lang w:eastAsia="ro-RO"/>
        </w:rPr>
        <w:tab/>
        <w:t>1. Producătorii autohtoni care prezintă Certificat de producător eliberat de Primăria Mun. Sfântu Gheorghe beneficiază o reducere de 50% din tarif, iar cei de pe raza județului Covasna beneficiază o reducere de 20%.</w:t>
      </w:r>
    </w:p>
    <w:p w14:paraId="79A29BEC" w14:textId="77777777" w:rsidR="00385B27" w:rsidRPr="004273FF" w:rsidRDefault="00385B27" w:rsidP="001F1296">
      <w:pPr>
        <w:spacing w:after="0" w:line="240" w:lineRule="auto"/>
        <w:jc w:val="both"/>
        <w:rPr>
          <w:rFonts w:ascii="Times New Roman" w:hAnsi="Times New Roman"/>
          <w:sz w:val="24"/>
          <w:szCs w:val="24"/>
          <w:lang w:eastAsia="ro-RO"/>
        </w:rPr>
      </w:pPr>
      <w:r w:rsidRPr="004273FF">
        <w:rPr>
          <w:rFonts w:ascii="Times New Roman" w:hAnsi="Times New Roman"/>
          <w:sz w:val="24"/>
          <w:szCs w:val="24"/>
          <w:lang w:eastAsia="ro-RO"/>
        </w:rPr>
        <w:tab/>
        <w:t>2. Pe perioada de iarnă (1 dec.-28 febr.) la toate mesele la care se comercializează legume, fructe, flori se plătește 35% din tarif.</w:t>
      </w:r>
    </w:p>
    <w:p w14:paraId="6E44B1A8" w14:textId="77777777" w:rsidR="00385B27" w:rsidRPr="004273FF" w:rsidRDefault="00385B27" w:rsidP="001F1296">
      <w:pPr>
        <w:spacing w:after="0" w:line="240" w:lineRule="auto"/>
        <w:jc w:val="both"/>
        <w:rPr>
          <w:rFonts w:ascii="Times New Roman" w:hAnsi="Times New Roman"/>
          <w:sz w:val="24"/>
          <w:szCs w:val="24"/>
          <w:lang w:eastAsia="ro-RO"/>
        </w:rPr>
      </w:pPr>
      <w:r w:rsidRPr="004273FF">
        <w:rPr>
          <w:rFonts w:ascii="Times New Roman" w:hAnsi="Times New Roman"/>
          <w:sz w:val="24"/>
          <w:szCs w:val="24"/>
          <w:lang w:eastAsia="ro-RO"/>
        </w:rPr>
        <w:tab/>
        <w:t xml:space="preserve">3. Pentru fiecare partener (locator) se va aplica un singur tip de reducere. </w:t>
      </w:r>
    </w:p>
    <w:p w14:paraId="5C605CDC" w14:textId="77777777" w:rsidR="00385B27" w:rsidRPr="004273FF" w:rsidRDefault="00385B27" w:rsidP="001F1296">
      <w:pPr>
        <w:spacing w:after="0" w:line="240" w:lineRule="auto"/>
        <w:jc w:val="both"/>
        <w:rPr>
          <w:rFonts w:ascii="Times New Roman" w:hAnsi="Times New Roman"/>
          <w:sz w:val="24"/>
          <w:szCs w:val="24"/>
          <w:lang w:eastAsia="ro-RO"/>
        </w:rPr>
      </w:pPr>
      <w:r w:rsidRPr="004273FF">
        <w:rPr>
          <w:rFonts w:ascii="Times New Roman" w:hAnsi="Times New Roman"/>
          <w:sz w:val="24"/>
          <w:szCs w:val="24"/>
          <w:lang w:eastAsia="ro-RO"/>
        </w:rPr>
        <w:tab/>
        <w:t>Nu se admite c</w:t>
      </w:r>
      <w:r w:rsidR="00AF6CCF" w:rsidRPr="004273FF">
        <w:rPr>
          <w:rFonts w:ascii="Times New Roman" w:hAnsi="Times New Roman"/>
          <w:sz w:val="24"/>
          <w:szCs w:val="24"/>
          <w:lang w:eastAsia="ro-RO"/>
        </w:rPr>
        <w:t>umularea reducerilor de tarife.</w:t>
      </w:r>
    </w:p>
    <w:p w14:paraId="77D7543C" w14:textId="77777777" w:rsidR="00385B27" w:rsidRPr="004273FF" w:rsidRDefault="00385B27" w:rsidP="001F1296">
      <w:pPr>
        <w:spacing w:after="0" w:line="240" w:lineRule="auto"/>
        <w:rPr>
          <w:rFonts w:ascii="Times New Roman" w:hAnsi="Times New Roman"/>
          <w:sz w:val="24"/>
          <w:szCs w:val="24"/>
          <w:lang w:eastAsia="ro-RO"/>
        </w:rPr>
      </w:pPr>
      <w:r w:rsidRPr="004273FF">
        <w:rPr>
          <w:rFonts w:ascii="Times New Roman" w:hAnsi="Times New Roman"/>
          <w:sz w:val="24"/>
          <w:szCs w:val="24"/>
          <w:lang w:eastAsia="ro-RO"/>
        </w:rPr>
        <w:tab/>
        <w:t>* Tarifele diferențiate se obțin în urma licitației publice!</w:t>
      </w:r>
    </w:p>
    <w:p w14:paraId="1AC78CB7" w14:textId="77777777" w:rsidR="00394F01" w:rsidRPr="004273FF" w:rsidRDefault="00394F01" w:rsidP="001F1296">
      <w:pPr>
        <w:spacing w:after="0" w:line="240" w:lineRule="auto"/>
        <w:rPr>
          <w:rFonts w:ascii="Times New Roman" w:hAnsi="Times New Roman"/>
          <w:sz w:val="24"/>
          <w:szCs w:val="24"/>
          <w:lang w:eastAsia="ro-RO"/>
        </w:rPr>
      </w:pPr>
    </w:p>
    <w:p w14:paraId="746E1953" w14:textId="77777777" w:rsidR="0012049C" w:rsidRPr="004273FF" w:rsidRDefault="0012049C" w:rsidP="001F1296">
      <w:pPr>
        <w:spacing w:after="0" w:line="240" w:lineRule="auto"/>
        <w:rPr>
          <w:rFonts w:ascii="Times New Roman" w:eastAsia="Times New Roman" w:hAnsi="Times New Roman"/>
          <w:b/>
          <w:bCs/>
          <w:color w:val="000000"/>
          <w:sz w:val="24"/>
          <w:szCs w:val="24"/>
          <w:lang w:eastAsia="ro-RO"/>
        </w:rPr>
      </w:pPr>
      <w:r w:rsidRPr="004273FF">
        <w:rPr>
          <w:rFonts w:ascii="Times New Roman" w:eastAsia="Times New Roman" w:hAnsi="Times New Roman"/>
          <w:b/>
          <w:bCs/>
          <w:color w:val="000000"/>
          <w:sz w:val="24"/>
          <w:szCs w:val="24"/>
          <w:lang w:eastAsia="ro-RO"/>
        </w:rPr>
        <w:t>B. Lista tarifelor speciale la activitatea de administrare a piețelor (închirieri obiecte, servicii ocazionale, ș.a.)</w:t>
      </w:r>
    </w:p>
    <w:tbl>
      <w:tblPr>
        <w:tblW w:w="9675" w:type="dxa"/>
        <w:jc w:val="center"/>
        <w:tblLook w:val="04A0" w:firstRow="1" w:lastRow="0" w:firstColumn="1" w:lastColumn="0" w:noHBand="0" w:noVBand="1"/>
      </w:tblPr>
      <w:tblGrid>
        <w:gridCol w:w="745"/>
        <w:gridCol w:w="4089"/>
        <w:gridCol w:w="1134"/>
        <w:gridCol w:w="1587"/>
        <w:gridCol w:w="2120"/>
      </w:tblGrid>
      <w:tr w:rsidR="0067758A" w:rsidRPr="004273FF" w14:paraId="60F119B2" w14:textId="77777777" w:rsidTr="005D3709">
        <w:trPr>
          <w:trHeight w:val="630"/>
          <w:jc w:val="center"/>
        </w:trPr>
        <w:tc>
          <w:tcPr>
            <w:tcW w:w="9675" w:type="dxa"/>
            <w:gridSpan w:val="5"/>
            <w:tcBorders>
              <w:top w:val="single" w:sz="8" w:space="0" w:color="auto"/>
              <w:left w:val="single" w:sz="8" w:space="0" w:color="auto"/>
              <w:bottom w:val="single" w:sz="8" w:space="0" w:color="auto"/>
              <w:right w:val="single" w:sz="8" w:space="0" w:color="000000"/>
            </w:tcBorders>
            <w:shd w:val="clear" w:color="000000" w:fill="BFBFBF"/>
          </w:tcPr>
          <w:p w14:paraId="4B3F92D7" w14:textId="77777777" w:rsidR="0067758A" w:rsidRPr="004273FF" w:rsidRDefault="0067758A" w:rsidP="001F1296">
            <w:pPr>
              <w:spacing w:after="0" w:line="240" w:lineRule="auto"/>
              <w:jc w:val="center"/>
              <w:rPr>
                <w:rFonts w:ascii="Times New Roman" w:eastAsia="Times New Roman" w:hAnsi="Times New Roman"/>
                <w:b/>
                <w:bCs/>
                <w:color w:val="000000"/>
                <w:sz w:val="24"/>
                <w:szCs w:val="24"/>
                <w:lang w:eastAsia="ro-RO"/>
              </w:rPr>
            </w:pPr>
            <w:r w:rsidRPr="004273FF">
              <w:rPr>
                <w:rFonts w:ascii="Times New Roman" w:hAnsi="Times New Roman"/>
                <w:sz w:val="24"/>
                <w:szCs w:val="24"/>
              </w:rPr>
              <w:br w:type="page"/>
            </w:r>
            <w:r w:rsidRPr="004273FF">
              <w:rPr>
                <w:rFonts w:ascii="Times New Roman" w:hAnsi="Times New Roman"/>
                <w:sz w:val="24"/>
                <w:szCs w:val="24"/>
              </w:rPr>
              <w:br w:type="page"/>
            </w:r>
            <w:r w:rsidRPr="004273FF">
              <w:rPr>
                <w:rFonts w:ascii="Times New Roman" w:eastAsia="Times New Roman" w:hAnsi="Times New Roman"/>
                <w:b/>
                <w:bCs/>
                <w:color w:val="000000"/>
                <w:sz w:val="24"/>
                <w:szCs w:val="24"/>
                <w:lang w:eastAsia="ro-RO"/>
              </w:rPr>
              <w:t>B. Lista tarifelor speciale la activitatea de administrare a piețelor (închirieri obiecte, servicii ocazionale, ș.a.)</w:t>
            </w:r>
          </w:p>
        </w:tc>
      </w:tr>
      <w:tr w:rsidR="0067758A" w:rsidRPr="004273FF" w14:paraId="2198B4DA" w14:textId="77777777" w:rsidTr="005D3709">
        <w:trPr>
          <w:trHeight w:val="315"/>
          <w:jc w:val="center"/>
        </w:trPr>
        <w:tc>
          <w:tcPr>
            <w:tcW w:w="745" w:type="dxa"/>
            <w:vMerge w:val="restart"/>
            <w:tcBorders>
              <w:top w:val="nil"/>
              <w:left w:val="single" w:sz="8" w:space="0" w:color="auto"/>
              <w:bottom w:val="single" w:sz="8" w:space="0" w:color="000000"/>
              <w:right w:val="single" w:sz="4" w:space="0" w:color="auto"/>
            </w:tcBorders>
            <w:shd w:val="clear" w:color="auto" w:fill="auto"/>
            <w:vAlign w:val="center"/>
            <w:hideMark/>
          </w:tcPr>
          <w:p w14:paraId="1C73A878" w14:textId="77777777" w:rsidR="0067758A" w:rsidRPr="004273FF" w:rsidRDefault="0067758A" w:rsidP="001F1296">
            <w:pPr>
              <w:spacing w:after="0" w:line="240" w:lineRule="auto"/>
              <w:jc w:val="center"/>
              <w:rPr>
                <w:rFonts w:ascii="Times New Roman" w:eastAsia="Times New Roman" w:hAnsi="Times New Roman"/>
                <w:b/>
                <w:bCs/>
                <w:color w:val="000000"/>
                <w:sz w:val="24"/>
                <w:szCs w:val="24"/>
                <w:lang w:eastAsia="ro-RO"/>
              </w:rPr>
            </w:pPr>
            <w:r w:rsidRPr="004273FF">
              <w:rPr>
                <w:rFonts w:ascii="Times New Roman" w:eastAsia="Times New Roman" w:hAnsi="Times New Roman"/>
                <w:b/>
                <w:bCs/>
                <w:color w:val="000000"/>
                <w:sz w:val="24"/>
                <w:szCs w:val="24"/>
                <w:lang w:eastAsia="ro-RO"/>
              </w:rPr>
              <w:t>Nr. crt.</w:t>
            </w:r>
          </w:p>
        </w:tc>
        <w:tc>
          <w:tcPr>
            <w:tcW w:w="4089"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C12BF2A" w14:textId="77777777" w:rsidR="0067758A" w:rsidRPr="004273FF" w:rsidRDefault="0067758A" w:rsidP="001F1296">
            <w:pPr>
              <w:spacing w:after="0" w:line="240" w:lineRule="auto"/>
              <w:jc w:val="center"/>
              <w:rPr>
                <w:rFonts w:ascii="Times New Roman" w:eastAsia="Times New Roman" w:hAnsi="Times New Roman"/>
                <w:b/>
                <w:bCs/>
                <w:color w:val="000000"/>
                <w:sz w:val="24"/>
                <w:szCs w:val="24"/>
                <w:lang w:eastAsia="ro-RO"/>
              </w:rPr>
            </w:pPr>
            <w:r w:rsidRPr="004273FF">
              <w:rPr>
                <w:rFonts w:ascii="Times New Roman" w:eastAsia="Times New Roman" w:hAnsi="Times New Roman"/>
                <w:b/>
                <w:bCs/>
                <w:color w:val="000000"/>
                <w:sz w:val="24"/>
                <w:szCs w:val="24"/>
                <w:lang w:eastAsia="ro-RO"/>
              </w:rPr>
              <w:t>TIP TARIF MARFĂ</w:t>
            </w:r>
          </w:p>
        </w:tc>
        <w:tc>
          <w:tcPr>
            <w:tcW w:w="1134"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163C713F" w14:textId="77777777" w:rsidR="0067758A" w:rsidRPr="004273FF" w:rsidRDefault="0067758A" w:rsidP="001F1296">
            <w:pPr>
              <w:spacing w:after="0" w:line="240" w:lineRule="auto"/>
              <w:jc w:val="center"/>
              <w:rPr>
                <w:rFonts w:ascii="Times New Roman" w:eastAsia="Times New Roman" w:hAnsi="Times New Roman"/>
                <w:b/>
                <w:bCs/>
                <w:color w:val="000000"/>
                <w:sz w:val="24"/>
                <w:szCs w:val="24"/>
                <w:lang w:eastAsia="ro-RO"/>
              </w:rPr>
            </w:pPr>
            <w:r w:rsidRPr="004273FF">
              <w:rPr>
                <w:rFonts w:ascii="Times New Roman" w:eastAsia="Times New Roman" w:hAnsi="Times New Roman"/>
                <w:b/>
                <w:bCs/>
                <w:color w:val="000000"/>
                <w:sz w:val="24"/>
                <w:szCs w:val="24"/>
                <w:lang w:eastAsia="ro-RO"/>
              </w:rPr>
              <w:t>U.M.</w:t>
            </w:r>
          </w:p>
        </w:tc>
        <w:tc>
          <w:tcPr>
            <w:tcW w:w="3707" w:type="dxa"/>
            <w:gridSpan w:val="2"/>
            <w:tcBorders>
              <w:top w:val="single" w:sz="8" w:space="0" w:color="auto"/>
              <w:left w:val="nil"/>
              <w:bottom w:val="single" w:sz="8" w:space="0" w:color="auto"/>
              <w:right w:val="single" w:sz="8" w:space="0" w:color="000000"/>
            </w:tcBorders>
          </w:tcPr>
          <w:p w14:paraId="27D14033" w14:textId="77777777" w:rsidR="0067758A" w:rsidRPr="004273FF" w:rsidRDefault="0067758A" w:rsidP="001F1296">
            <w:pPr>
              <w:spacing w:after="0" w:line="240" w:lineRule="auto"/>
              <w:jc w:val="center"/>
              <w:rPr>
                <w:rFonts w:ascii="Times New Roman" w:eastAsia="Times New Roman" w:hAnsi="Times New Roman"/>
                <w:b/>
                <w:bCs/>
                <w:color w:val="000000"/>
                <w:sz w:val="24"/>
                <w:szCs w:val="24"/>
                <w:lang w:eastAsia="ro-RO"/>
              </w:rPr>
            </w:pPr>
            <w:r w:rsidRPr="004273FF">
              <w:rPr>
                <w:rFonts w:ascii="Times New Roman" w:eastAsia="Times New Roman" w:hAnsi="Times New Roman"/>
                <w:b/>
                <w:bCs/>
                <w:color w:val="000000"/>
                <w:sz w:val="24"/>
                <w:szCs w:val="24"/>
                <w:lang w:eastAsia="ro-RO"/>
              </w:rPr>
              <w:t>VALOAREA TARIFE</w:t>
            </w:r>
          </w:p>
        </w:tc>
      </w:tr>
      <w:tr w:rsidR="0067758A" w:rsidRPr="004273FF" w14:paraId="54930BF5" w14:textId="77777777" w:rsidTr="005D3709">
        <w:trPr>
          <w:trHeight w:val="600"/>
          <w:jc w:val="center"/>
        </w:trPr>
        <w:tc>
          <w:tcPr>
            <w:tcW w:w="745" w:type="dxa"/>
            <w:vMerge/>
            <w:tcBorders>
              <w:top w:val="nil"/>
              <w:left w:val="single" w:sz="8" w:space="0" w:color="auto"/>
              <w:bottom w:val="single" w:sz="8" w:space="0" w:color="000000"/>
              <w:right w:val="single" w:sz="4" w:space="0" w:color="auto"/>
            </w:tcBorders>
            <w:vAlign w:val="center"/>
            <w:hideMark/>
          </w:tcPr>
          <w:p w14:paraId="7A5EDE3E" w14:textId="77777777" w:rsidR="0067758A" w:rsidRPr="004273FF" w:rsidRDefault="0067758A" w:rsidP="001F1296">
            <w:pPr>
              <w:spacing w:after="0" w:line="240" w:lineRule="auto"/>
              <w:rPr>
                <w:rFonts w:ascii="Times New Roman" w:eastAsia="Times New Roman" w:hAnsi="Times New Roman"/>
                <w:b/>
                <w:bCs/>
                <w:color w:val="000000"/>
                <w:sz w:val="24"/>
                <w:szCs w:val="24"/>
                <w:lang w:eastAsia="ro-RO"/>
              </w:rPr>
            </w:pPr>
          </w:p>
        </w:tc>
        <w:tc>
          <w:tcPr>
            <w:tcW w:w="4089" w:type="dxa"/>
            <w:vMerge/>
            <w:tcBorders>
              <w:top w:val="nil"/>
              <w:left w:val="single" w:sz="4" w:space="0" w:color="auto"/>
              <w:bottom w:val="single" w:sz="8" w:space="0" w:color="000000"/>
              <w:right w:val="single" w:sz="4" w:space="0" w:color="auto"/>
            </w:tcBorders>
            <w:vAlign w:val="center"/>
            <w:hideMark/>
          </w:tcPr>
          <w:p w14:paraId="2480E291" w14:textId="77777777" w:rsidR="0067758A" w:rsidRPr="004273FF" w:rsidRDefault="0067758A" w:rsidP="001F1296">
            <w:pPr>
              <w:spacing w:after="0" w:line="240" w:lineRule="auto"/>
              <w:rPr>
                <w:rFonts w:ascii="Times New Roman" w:eastAsia="Times New Roman" w:hAnsi="Times New Roman"/>
                <w:b/>
                <w:bCs/>
                <w:color w:val="000000"/>
                <w:sz w:val="24"/>
                <w:szCs w:val="24"/>
                <w:lang w:eastAsia="ro-RO"/>
              </w:rPr>
            </w:pPr>
          </w:p>
        </w:tc>
        <w:tc>
          <w:tcPr>
            <w:tcW w:w="1134" w:type="dxa"/>
            <w:vMerge/>
            <w:tcBorders>
              <w:top w:val="nil"/>
              <w:left w:val="single" w:sz="4" w:space="0" w:color="auto"/>
              <w:bottom w:val="single" w:sz="8" w:space="0" w:color="000000"/>
              <w:right w:val="single" w:sz="8" w:space="0" w:color="auto"/>
            </w:tcBorders>
            <w:vAlign w:val="center"/>
            <w:hideMark/>
          </w:tcPr>
          <w:p w14:paraId="7F8099D5" w14:textId="77777777" w:rsidR="0067758A" w:rsidRPr="004273FF" w:rsidRDefault="0067758A" w:rsidP="001F1296">
            <w:pPr>
              <w:spacing w:after="0" w:line="240" w:lineRule="auto"/>
              <w:rPr>
                <w:rFonts w:ascii="Times New Roman" w:eastAsia="Times New Roman" w:hAnsi="Times New Roman"/>
                <w:b/>
                <w:bCs/>
                <w:color w:val="000000"/>
                <w:sz w:val="24"/>
                <w:szCs w:val="24"/>
                <w:lang w:eastAsia="ro-RO"/>
              </w:rPr>
            </w:pPr>
          </w:p>
        </w:tc>
        <w:tc>
          <w:tcPr>
            <w:tcW w:w="3707" w:type="dxa"/>
            <w:gridSpan w:val="2"/>
            <w:tcBorders>
              <w:top w:val="nil"/>
              <w:left w:val="nil"/>
              <w:bottom w:val="single" w:sz="4" w:space="0" w:color="auto"/>
              <w:right w:val="single" w:sz="8" w:space="0" w:color="auto"/>
            </w:tcBorders>
            <w:shd w:val="clear" w:color="000000" w:fill="FFFFFF"/>
          </w:tcPr>
          <w:p w14:paraId="5746DCD7" w14:textId="77777777" w:rsidR="0067758A" w:rsidRPr="004273FF" w:rsidRDefault="0067758A" w:rsidP="001F1296">
            <w:pPr>
              <w:spacing w:after="0" w:line="240" w:lineRule="auto"/>
              <w:jc w:val="center"/>
              <w:rPr>
                <w:rFonts w:ascii="Times New Roman" w:eastAsia="Times New Roman" w:hAnsi="Times New Roman"/>
                <w:b/>
                <w:bCs/>
                <w:color w:val="000000"/>
                <w:sz w:val="24"/>
                <w:szCs w:val="24"/>
                <w:lang w:eastAsia="ro-RO"/>
              </w:rPr>
            </w:pPr>
            <w:r w:rsidRPr="004273FF">
              <w:rPr>
                <w:rFonts w:ascii="Times New Roman" w:eastAsia="Times New Roman" w:hAnsi="Times New Roman"/>
                <w:b/>
                <w:bCs/>
                <w:color w:val="000000"/>
                <w:sz w:val="24"/>
                <w:szCs w:val="24"/>
                <w:lang w:eastAsia="ro-RO"/>
              </w:rPr>
              <w:t>Tarif propus spre aprobare 2025</w:t>
            </w:r>
          </w:p>
        </w:tc>
      </w:tr>
      <w:tr w:rsidR="0067758A" w:rsidRPr="004273FF" w14:paraId="7440FD4F" w14:textId="77777777" w:rsidTr="005D3709">
        <w:trPr>
          <w:trHeight w:val="411"/>
          <w:jc w:val="center"/>
        </w:trPr>
        <w:tc>
          <w:tcPr>
            <w:tcW w:w="745" w:type="dxa"/>
            <w:vMerge/>
            <w:tcBorders>
              <w:top w:val="nil"/>
              <w:left w:val="single" w:sz="8" w:space="0" w:color="auto"/>
              <w:bottom w:val="single" w:sz="8" w:space="0" w:color="000000"/>
              <w:right w:val="single" w:sz="4" w:space="0" w:color="auto"/>
            </w:tcBorders>
            <w:vAlign w:val="center"/>
            <w:hideMark/>
          </w:tcPr>
          <w:p w14:paraId="283E8667" w14:textId="77777777" w:rsidR="0067758A" w:rsidRPr="004273FF" w:rsidRDefault="0067758A" w:rsidP="001F1296">
            <w:pPr>
              <w:spacing w:after="0" w:line="240" w:lineRule="auto"/>
              <w:rPr>
                <w:rFonts w:ascii="Times New Roman" w:eastAsia="Times New Roman" w:hAnsi="Times New Roman"/>
                <w:b/>
                <w:bCs/>
                <w:color w:val="000000"/>
                <w:sz w:val="24"/>
                <w:szCs w:val="24"/>
                <w:lang w:eastAsia="ro-RO"/>
              </w:rPr>
            </w:pPr>
          </w:p>
        </w:tc>
        <w:tc>
          <w:tcPr>
            <w:tcW w:w="4089" w:type="dxa"/>
            <w:vMerge/>
            <w:tcBorders>
              <w:top w:val="nil"/>
              <w:left w:val="single" w:sz="4" w:space="0" w:color="auto"/>
              <w:bottom w:val="single" w:sz="8" w:space="0" w:color="000000"/>
              <w:right w:val="single" w:sz="4" w:space="0" w:color="auto"/>
            </w:tcBorders>
            <w:vAlign w:val="center"/>
            <w:hideMark/>
          </w:tcPr>
          <w:p w14:paraId="01B6F371" w14:textId="77777777" w:rsidR="0067758A" w:rsidRPr="004273FF" w:rsidRDefault="0067758A" w:rsidP="001F1296">
            <w:pPr>
              <w:spacing w:after="0" w:line="240" w:lineRule="auto"/>
              <w:rPr>
                <w:rFonts w:ascii="Times New Roman" w:eastAsia="Times New Roman" w:hAnsi="Times New Roman"/>
                <w:b/>
                <w:bCs/>
                <w:color w:val="000000"/>
                <w:sz w:val="24"/>
                <w:szCs w:val="24"/>
                <w:lang w:eastAsia="ro-RO"/>
              </w:rPr>
            </w:pPr>
          </w:p>
        </w:tc>
        <w:tc>
          <w:tcPr>
            <w:tcW w:w="1134" w:type="dxa"/>
            <w:vMerge/>
            <w:tcBorders>
              <w:top w:val="nil"/>
              <w:left w:val="single" w:sz="4" w:space="0" w:color="auto"/>
              <w:bottom w:val="single" w:sz="8" w:space="0" w:color="000000"/>
              <w:right w:val="single" w:sz="8" w:space="0" w:color="auto"/>
            </w:tcBorders>
            <w:vAlign w:val="center"/>
            <w:hideMark/>
          </w:tcPr>
          <w:p w14:paraId="62A5D73E" w14:textId="77777777" w:rsidR="0067758A" w:rsidRPr="004273FF" w:rsidRDefault="0067758A" w:rsidP="001F1296">
            <w:pPr>
              <w:spacing w:after="0" w:line="240" w:lineRule="auto"/>
              <w:rPr>
                <w:rFonts w:ascii="Times New Roman" w:eastAsia="Times New Roman" w:hAnsi="Times New Roman"/>
                <w:b/>
                <w:bCs/>
                <w:color w:val="000000"/>
                <w:sz w:val="24"/>
                <w:szCs w:val="24"/>
                <w:lang w:eastAsia="ro-RO"/>
              </w:rPr>
            </w:pPr>
          </w:p>
        </w:tc>
        <w:tc>
          <w:tcPr>
            <w:tcW w:w="1587" w:type="dxa"/>
            <w:tcBorders>
              <w:top w:val="single" w:sz="4" w:space="0" w:color="auto"/>
              <w:left w:val="single" w:sz="4" w:space="0" w:color="auto"/>
              <w:bottom w:val="single" w:sz="4" w:space="0" w:color="auto"/>
              <w:right w:val="single" w:sz="4" w:space="0" w:color="auto"/>
            </w:tcBorders>
            <w:shd w:val="clear" w:color="000000" w:fill="FFFFFF"/>
          </w:tcPr>
          <w:p w14:paraId="0B1DBC8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de bază</w:t>
            </w:r>
          </w:p>
        </w:tc>
        <w:tc>
          <w:tcPr>
            <w:tcW w:w="2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D74A10"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cu TVA 21%</w:t>
            </w:r>
          </w:p>
        </w:tc>
      </w:tr>
      <w:tr w:rsidR="0067758A" w:rsidRPr="004273FF" w14:paraId="297EF7AD" w14:textId="77777777" w:rsidTr="005D3709">
        <w:trPr>
          <w:trHeight w:val="403"/>
          <w:jc w:val="center"/>
        </w:trPr>
        <w:tc>
          <w:tcPr>
            <w:tcW w:w="745" w:type="dxa"/>
            <w:vMerge w:val="restart"/>
            <w:tcBorders>
              <w:top w:val="nil"/>
              <w:left w:val="single" w:sz="8" w:space="0" w:color="auto"/>
              <w:bottom w:val="single" w:sz="4" w:space="0" w:color="000000"/>
              <w:right w:val="single" w:sz="4" w:space="0" w:color="auto"/>
            </w:tcBorders>
            <w:shd w:val="clear" w:color="auto" w:fill="auto"/>
            <w:vAlign w:val="center"/>
            <w:hideMark/>
          </w:tcPr>
          <w:p w14:paraId="7C42B40F"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1</w:t>
            </w:r>
          </w:p>
        </w:tc>
        <w:tc>
          <w:tcPr>
            <w:tcW w:w="4089" w:type="dxa"/>
            <w:vMerge w:val="restart"/>
            <w:tcBorders>
              <w:top w:val="nil"/>
              <w:left w:val="single" w:sz="4" w:space="0" w:color="auto"/>
              <w:bottom w:val="single" w:sz="4" w:space="0" w:color="000000"/>
              <w:right w:val="single" w:sz="4" w:space="0" w:color="auto"/>
            </w:tcBorders>
            <w:shd w:val="clear" w:color="auto" w:fill="auto"/>
            <w:vAlign w:val="center"/>
            <w:hideMark/>
          </w:tcPr>
          <w:p w14:paraId="2602A71A"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intrare cu autovehicul                                - până la 2 to.                                                              - peste 2 to.</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4ED14977"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oră/ vehicul</w:t>
            </w:r>
          </w:p>
        </w:tc>
        <w:tc>
          <w:tcPr>
            <w:tcW w:w="1587" w:type="dxa"/>
            <w:tcBorders>
              <w:top w:val="single" w:sz="8" w:space="0" w:color="auto"/>
              <w:left w:val="single" w:sz="8" w:space="0" w:color="auto"/>
              <w:bottom w:val="single" w:sz="4" w:space="0" w:color="auto"/>
              <w:right w:val="single" w:sz="4" w:space="0" w:color="auto"/>
            </w:tcBorders>
            <w:shd w:val="clear" w:color="000000" w:fill="FFFFFF"/>
            <w:vAlign w:val="center"/>
          </w:tcPr>
          <w:p w14:paraId="60B6B914"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4.77</w:t>
            </w:r>
          </w:p>
        </w:tc>
        <w:tc>
          <w:tcPr>
            <w:tcW w:w="2120" w:type="dxa"/>
            <w:tcBorders>
              <w:top w:val="single" w:sz="8" w:space="0" w:color="auto"/>
              <w:left w:val="single" w:sz="4" w:space="0" w:color="auto"/>
              <w:bottom w:val="single" w:sz="4" w:space="0" w:color="auto"/>
              <w:right w:val="single" w:sz="8" w:space="0" w:color="auto"/>
            </w:tcBorders>
            <w:shd w:val="clear" w:color="000000" w:fill="FFFFFF"/>
            <w:noWrap/>
            <w:vAlign w:val="center"/>
            <w:hideMark/>
          </w:tcPr>
          <w:p w14:paraId="5CE71E36"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5.77</w:t>
            </w:r>
          </w:p>
        </w:tc>
      </w:tr>
      <w:tr w:rsidR="0067758A" w:rsidRPr="004273FF" w14:paraId="71A969EF" w14:textId="77777777" w:rsidTr="005D3709">
        <w:trPr>
          <w:trHeight w:val="329"/>
          <w:jc w:val="center"/>
        </w:trPr>
        <w:tc>
          <w:tcPr>
            <w:tcW w:w="745" w:type="dxa"/>
            <w:vMerge/>
            <w:tcBorders>
              <w:top w:val="nil"/>
              <w:left w:val="single" w:sz="8" w:space="0" w:color="auto"/>
              <w:bottom w:val="single" w:sz="4" w:space="0" w:color="000000"/>
              <w:right w:val="single" w:sz="4" w:space="0" w:color="auto"/>
            </w:tcBorders>
            <w:vAlign w:val="center"/>
            <w:hideMark/>
          </w:tcPr>
          <w:p w14:paraId="06F07D92" w14:textId="77777777" w:rsidR="0067758A" w:rsidRPr="004273FF" w:rsidRDefault="0067758A" w:rsidP="001F1296">
            <w:pPr>
              <w:spacing w:after="0" w:line="240" w:lineRule="auto"/>
              <w:rPr>
                <w:rFonts w:ascii="Times New Roman" w:eastAsia="Times New Roman" w:hAnsi="Times New Roman"/>
                <w:sz w:val="24"/>
                <w:szCs w:val="24"/>
                <w:lang w:eastAsia="ro-RO"/>
              </w:rPr>
            </w:pPr>
          </w:p>
        </w:tc>
        <w:tc>
          <w:tcPr>
            <w:tcW w:w="4089" w:type="dxa"/>
            <w:vMerge/>
            <w:tcBorders>
              <w:top w:val="nil"/>
              <w:left w:val="single" w:sz="4" w:space="0" w:color="auto"/>
              <w:bottom w:val="single" w:sz="4" w:space="0" w:color="000000"/>
              <w:right w:val="single" w:sz="4" w:space="0" w:color="auto"/>
            </w:tcBorders>
            <w:vAlign w:val="center"/>
            <w:hideMark/>
          </w:tcPr>
          <w:p w14:paraId="530DF5B9" w14:textId="77777777" w:rsidR="0067758A" w:rsidRPr="004273FF" w:rsidRDefault="0067758A" w:rsidP="001F1296">
            <w:pPr>
              <w:spacing w:after="0" w:line="240" w:lineRule="auto"/>
              <w:rPr>
                <w:rFonts w:ascii="Times New Roman" w:eastAsia="Times New Roman" w:hAnsi="Times New Roman"/>
                <w:sz w:val="24"/>
                <w:szCs w:val="24"/>
                <w:lang w:eastAsia="ro-RO"/>
              </w:rPr>
            </w:pPr>
          </w:p>
        </w:tc>
        <w:tc>
          <w:tcPr>
            <w:tcW w:w="1134" w:type="dxa"/>
            <w:vMerge/>
            <w:tcBorders>
              <w:top w:val="nil"/>
              <w:left w:val="single" w:sz="4" w:space="0" w:color="auto"/>
              <w:bottom w:val="single" w:sz="4" w:space="0" w:color="000000"/>
              <w:right w:val="single" w:sz="4" w:space="0" w:color="auto"/>
            </w:tcBorders>
            <w:vAlign w:val="center"/>
            <w:hideMark/>
          </w:tcPr>
          <w:p w14:paraId="59989013" w14:textId="77777777" w:rsidR="0067758A" w:rsidRPr="004273FF" w:rsidRDefault="0067758A" w:rsidP="001F1296">
            <w:pPr>
              <w:spacing w:after="0" w:line="240" w:lineRule="auto"/>
              <w:rPr>
                <w:rFonts w:ascii="Times New Roman" w:eastAsia="Times New Roman" w:hAnsi="Times New Roman"/>
                <w:sz w:val="24"/>
                <w:szCs w:val="24"/>
                <w:lang w:eastAsia="ro-RO"/>
              </w:rPr>
            </w:pPr>
          </w:p>
        </w:tc>
        <w:tc>
          <w:tcPr>
            <w:tcW w:w="1587" w:type="dxa"/>
            <w:tcBorders>
              <w:top w:val="nil"/>
              <w:left w:val="single" w:sz="8" w:space="0" w:color="auto"/>
              <w:bottom w:val="single" w:sz="4" w:space="0" w:color="auto"/>
              <w:right w:val="single" w:sz="4" w:space="0" w:color="auto"/>
            </w:tcBorders>
            <w:shd w:val="clear" w:color="000000" w:fill="FFFFFF"/>
            <w:vAlign w:val="center"/>
          </w:tcPr>
          <w:p w14:paraId="304DBA18"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9.55</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30E8E517"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11.56</w:t>
            </w:r>
          </w:p>
        </w:tc>
      </w:tr>
      <w:tr w:rsidR="0067758A" w:rsidRPr="004273FF" w14:paraId="03238A2E" w14:textId="77777777" w:rsidTr="005D3709">
        <w:trPr>
          <w:trHeight w:val="48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0B51FA14"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2</w:t>
            </w:r>
          </w:p>
        </w:tc>
        <w:tc>
          <w:tcPr>
            <w:tcW w:w="4089" w:type="dxa"/>
            <w:tcBorders>
              <w:top w:val="nil"/>
              <w:left w:val="nil"/>
              <w:bottom w:val="single" w:sz="4" w:space="0" w:color="auto"/>
              <w:right w:val="single" w:sz="4" w:space="0" w:color="auto"/>
            </w:tcBorders>
            <w:shd w:val="clear" w:color="auto" w:fill="auto"/>
            <w:noWrap/>
            <w:vAlign w:val="center"/>
            <w:hideMark/>
          </w:tcPr>
          <w:p w14:paraId="62F3754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vânzare en-gros</w:t>
            </w:r>
          </w:p>
        </w:tc>
        <w:tc>
          <w:tcPr>
            <w:tcW w:w="1134" w:type="dxa"/>
            <w:tcBorders>
              <w:top w:val="nil"/>
              <w:left w:val="nil"/>
              <w:bottom w:val="single" w:sz="4" w:space="0" w:color="auto"/>
              <w:right w:val="single" w:sz="4" w:space="0" w:color="auto"/>
            </w:tcBorders>
            <w:shd w:val="clear" w:color="auto" w:fill="auto"/>
            <w:noWrap/>
            <w:vAlign w:val="center"/>
            <w:hideMark/>
          </w:tcPr>
          <w:p w14:paraId="30E81956"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loc/zi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2DD4B98B"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59.73</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54DED1CD"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72.27</w:t>
            </w:r>
          </w:p>
        </w:tc>
      </w:tr>
      <w:tr w:rsidR="0067758A" w:rsidRPr="004273FF" w14:paraId="2BDB396B" w14:textId="77777777" w:rsidTr="005D3709">
        <w:trPr>
          <w:trHeight w:val="60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0578BEFC"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3</w:t>
            </w:r>
          </w:p>
        </w:tc>
        <w:tc>
          <w:tcPr>
            <w:tcW w:w="4089" w:type="dxa"/>
            <w:tcBorders>
              <w:top w:val="nil"/>
              <w:left w:val="nil"/>
              <w:bottom w:val="single" w:sz="4" w:space="0" w:color="auto"/>
              <w:right w:val="single" w:sz="4" w:space="0" w:color="auto"/>
            </w:tcBorders>
            <w:shd w:val="clear" w:color="auto" w:fill="auto"/>
            <w:vAlign w:val="center"/>
            <w:hideMark/>
          </w:tcPr>
          <w:p w14:paraId="04438CD7"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pentru vânzare ocazională - Paști</w:t>
            </w:r>
          </w:p>
        </w:tc>
        <w:tc>
          <w:tcPr>
            <w:tcW w:w="1134" w:type="dxa"/>
            <w:tcBorders>
              <w:top w:val="nil"/>
              <w:left w:val="nil"/>
              <w:bottom w:val="single" w:sz="4" w:space="0" w:color="auto"/>
              <w:right w:val="single" w:sz="4" w:space="0" w:color="auto"/>
            </w:tcBorders>
            <w:shd w:val="clear" w:color="auto" w:fill="auto"/>
            <w:noWrap/>
            <w:vAlign w:val="center"/>
            <w:hideMark/>
          </w:tcPr>
          <w:p w14:paraId="2E7EBC8F"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loc/zi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61ABA6B5"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59.73</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11274DAA"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72.27</w:t>
            </w:r>
          </w:p>
        </w:tc>
      </w:tr>
      <w:tr w:rsidR="0067758A" w:rsidRPr="004273FF" w14:paraId="5D63C0A4" w14:textId="77777777" w:rsidTr="005D3709">
        <w:trPr>
          <w:trHeight w:val="60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14367C5D"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4</w:t>
            </w:r>
          </w:p>
        </w:tc>
        <w:tc>
          <w:tcPr>
            <w:tcW w:w="4089" w:type="dxa"/>
            <w:tcBorders>
              <w:top w:val="nil"/>
              <w:left w:val="nil"/>
              <w:bottom w:val="single" w:sz="4" w:space="0" w:color="auto"/>
              <w:right w:val="single" w:sz="4" w:space="0" w:color="auto"/>
            </w:tcBorders>
            <w:shd w:val="clear" w:color="auto" w:fill="auto"/>
            <w:vAlign w:val="center"/>
            <w:hideMark/>
          </w:tcPr>
          <w:p w14:paraId="094DC1FF"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pentru vânzare ocazională - brazi</w:t>
            </w:r>
          </w:p>
        </w:tc>
        <w:tc>
          <w:tcPr>
            <w:tcW w:w="1134" w:type="dxa"/>
            <w:tcBorders>
              <w:top w:val="nil"/>
              <w:left w:val="nil"/>
              <w:bottom w:val="single" w:sz="4" w:space="0" w:color="auto"/>
              <w:right w:val="single" w:sz="4" w:space="0" w:color="auto"/>
            </w:tcBorders>
            <w:shd w:val="clear" w:color="auto" w:fill="auto"/>
            <w:vAlign w:val="center"/>
            <w:hideMark/>
          </w:tcPr>
          <w:p w14:paraId="07180EAF"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6.00 mp/zi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065D529B"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149.32</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4536ABA5"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180.68</w:t>
            </w:r>
          </w:p>
        </w:tc>
      </w:tr>
      <w:tr w:rsidR="0067758A" w:rsidRPr="004273FF" w14:paraId="3065043B" w14:textId="77777777" w:rsidTr="005D3709">
        <w:trPr>
          <w:trHeight w:val="403"/>
          <w:jc w:val="center"/>
        </w:trPr>
        <w:tc>
          <w:tcPr>
            <w:tcW w:w="745" w:type="dxa"/>
            <w:vMerge w:val="restart"/>
            <w:tcBorders>
              <w:top w:val="nil"/>
              <w:left w:val="single" w:sz="8" w:space="0" w:color="auto"/>
              <w:bottom w:val="single" w:sz="4" w:space="0" w:color="000000"/>
              <w:right w:val="single" w:sz="4" w:space="0" w:color="auto"/>
            </w:tcBorders>
            <w:shd w:val="clear" w:color="auto" w:fill="auto"/>
            <w:vAlign w:val="center"/>
            <w:hideMark/>
          </w:tcPr>
          <w:p w14:paraId="56E23C67"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5</w:t>
            </w:r>
          </w:p>
        </w:tc>
        <w:tc>
          <w:tcPr>
            <w:tcW w:w="40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03419A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amplasare masă client</w:t>
            </w:r>
          </w:p>
          <w:p w14:paraId="29C9EF05"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mica</w:t>
            </w:r>
          </w:p>
          <w:p w14:paraId="42E35F3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mare</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C9B1DB"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loc/zi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719D8695"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10.45</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434104E1"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12.64</w:t>
            </w:r>
          </w:p>
        </w:tc>
      </w:tr>
      <w:tr w:rsidR="0067758A" w:rsidRPr="004273FF" w14:paraId="394A9E3A" w14:textId="77777777" w:rsidTr="005D3709">
        <w:trPr>
          <w:trHeight w:val="345"/>
          <w:jc w:val="center"/>
        </w:trPr>
        <w:tc>
          <w:tcPr>
            <w:tcW w:w="745" w:type="dxa"/>
            <w:vMerge/>
            <w:tcBorders>
              <w:top w:val="nil"/>
              <w:left w:val="single" w:sz="8" w:space="0" w:color="auto"/>
              <w:bottom w:val="single" w:sz="4" w:space="0" w:color="000000"/>
              <w:right w:val="single" w:sz="4" w:space="0" w:color="auto"/>
            </w:tcBorders>
            <w:vAlign w:val="center"/>
            <w:hideMark/>
          </w:tcPr>
          <w:p w14:paraId="2E6012C4" w14:textId="77777777" w:rsidR="0067758A" w:rsidRPr="004273FF" w:rsidRDefault="0067758A" w:rsidP="001F1296">
            <w:pPr>
              <w:spacing w:after="0" w:line="240" w:lineRule="auto"/>
              <w:rPr>
                <w:rFonts w:ascii="Times New Roman" w:eastAsia="Times New Roman" w:hAnsi="Times New Roman"/>
                <w:sz w:val="24"/>
                <w:szCs w:val="24"/>
                <w:lang w:eastAsia="ro-RO"/>
              </w:rPr>
            </w:pPr>
          </w:p>
        </w:tc>
        <w:tc>
          <w:tcPr>
            <w:tcW w:w="4089" w:type="dxa"/>
            <w:vMerge/>
            <w:tcBorders>
              <w:top w:val="nil"/>
              <w:left w:val="single" w:sz="4" w:space="0" w:color="auto"/>
              <w:bottom w:val="single" w:sz="4" w:space="0" w:color="000000"/>
              <w:right w:val="single" w:sz="4" w:space="0" w:color="auto"/>
            </w:tcBorders>
            <w:vAlign w:val="center"/>
            <w:hideMark/>
          </w:tcPr>
          <w:p w14:paraId="36BCC00C" w14:textId="77777777" w:rsidR="0067758A" w:rsidRPr="004273FF" w:rsidRDefault="0067758A" w:rsidP="001F1296">
            <w:pPr>
              <w:spacing w:after="0" w:line="240" w:lineRule="auto"/>
              <w:rPr>
                <w:rFonts w:ascii="Times New Roman" w:eastAsia="Times New Roman" w:hAnsi="Times New Roman"/>
                <w:sz w:val="24"/>
                <w:szCs w:val="24"/>
                <w:lang w:eastAsia="ro-RO"/>
              </w:rPr>
            </w:pPr>
          </w:p>
        </w:tc>
        <w:tc>
          <w:tcPr>
            <w:tcW w:w="1134" w:type="dxa"/>
            <w:vMerge/>
            <w:tcBorders>
              <w:top w:val="nil"/>
              <w:left w:val="single" w:sz="4" w:space="0" w:color="auto"/>
              <w:bottom w:val="single" w:sz="4" w:space="0" w:color="000000"/>
              <w:right w:val="single" w:sz="4" w:space="0" w:color="auto"/>
            </w:tcBorders>
            <w:vAlign w:val="center"/>
            <w:hideMark/>
          </w:tcPr>
          <w:p w14:paraId="022053D8" w14:textId="77777777" w:rsidR="0067758A" w:rsidRPr="004273FF" w:rsidRDefault="0067758A" w:rsidP="001F1296">
            <w:pPr>
              <w:spacing w:after="0" w:line="240" w:lineRule="auto"/>
              <w:rPr>
                <w:rFonts w:ascii="Times New Roman" w:eastAsia="Times New Roman" w:hAnsi="Times New Roman"/>
                <w:sz w:val="24"/>
                <w:szCs w:val="24"/>
                <w:lang w:eastAsia="ro-RO"/>
              </w:rPr>
            </w:pPr>
          </w:p>
        </w:tc>
        <w:tc>
          <w:tcPr>
            <w:tcW w:w="1587" w:type="dxa"/>
            <w:tcBorders>
              <w:top w:val="nil"/>
              <w:left w:val="single" w:sz="8" w:space="0" w:color="auto"/>
              <w:bottom w:val="single" w:sz="4" w:space="0" w:color="auto"/>
              <w:right w:val="single" w:sz="4" w:space="0" w:color="auto"/>
            </w:tcBorders>
            <w:shd w:val="clear" w:color="000000" w:fill="FFFFFF"/>
            <w:vAlign w:val="center"/>
          </w:tcPr>
          <w:p w14:paraId="22621AB5"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11.95</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28A767EC"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14.46</w:t>
            </w:r>
          </w:p>
        </w:tc>
      </w:tr>
      <w:tr w:rsidR="0067758A" w:rsidRPr="004273FF" w14:paraId="6ECE8A4A" w14:textId="77777777" w:rsidTr="005D3709">
        <w:trPr>
          <w:trHeight w:val="611"/>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7EA4FA92"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6</w:t>
            </w:r>
          </w:p>
        </w:tc>
        <w:tc>
          <w:tcPr>
            <w:tcW w:w="4089" w:type="dxa"/>
            <w:tcBorders>
              <w:top w:val="nil"/>
              <w:left w:val="nil"/>
              <w:bottom w:val="single" w:sz="4" w:space="0" w:color="auto"/>
              <w:right w:val="single" w:sz="4" w:space="0" w:color="auto"/>
            </w:tcBorders>
            <w:shd w:val="clear" w:color="auto" w:fill="auto"/>
            <w:vAlign w:val="center"/>
            <w:hideMark/>
          </w:tcPr>
          <w:p w14:paraId="1A2DBBA3"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închiriere balanță cu 1 set greutăți</w:t>
            </w:r>
          </w:p>
        </w:tc>
        <w:tc>
          <w:tcPr>
            <w:tcW w:w="1134" w:type="dxa"/>
            <w:tcBorders>
              <w:top w:val="nil"/>
              <w:left w:val="nil"/>
              <w:bottom w:val="single" w:sz="4" w:space="0" w:color="auto"/>
              <w:right w:val="single" w:sz="4" w:space="0" w:color="auto"/>
            </w:tcBorders>
            <w:shd w:val="clear" w:color="auto" w:fill="auto"/>
            <w:noWrap/>
            <w:vAlign w:val="center"/>
            <w:hideMark/>
          </w:tcPr>
          <w:p w14:paraId="678414C9"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10DDAC6A"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10.45</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232C1FD9"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12.64</w:t>
            </w:r>
          </w:p>
        </w:tc>
      </w:tr>
      <w:tr w:rsidR="0067758A" w:rsidRPr="004273FF" w14:paraId="3311EABA" w14:textId="77777777" w:rsidTr="005D3709">
        <w:trPr>
          <w:trHeight w:val="30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049C3D83"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7</w:t>
            </w:r>
          </w:p>
        </w:tc>
        <w:tc>
          <w:tcPr>
            <w:tcW w:w="4089" w:type="dxa"/>
            <w:tcBorders>
              <w:top w:val="nil"/>
              <w:left w:val="nil"/>
              <w:bottom w:val="single" w:sz="4" w:space="0" w:color="auto"/>
              <w:right w:val="single" w:sz="4" w:space="0" w:color="auto"/>
            </w:tcBorders>
            <w:shd w:val="clear" w:color="auto" w:fill="auto"/>
            <w:noWrap/>
            <w:vAlign w:val="center"/>
            <w:hideMark/>
          </w:tcPr>
          <w:p w14:paraId="78F06B2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închiriere set greutăți</w:t>
            </w:r>
          </w:p>
        </w:tc>
        <w:tc>
          <w:tcPr>
            <w:tcW w:w="1134" w:type="dxa"/>
            <w:tcBorders>
              <w:top w:val="nil"/>
              <w:left w:val="nil"/>
              <w:bottom w:val="single" w:sz="4" w:space="0" w:color="auto"/>
              <w:right w:val="single" w:sz="4" w:space="0" w:color="auto"/>
            </w:tcBorders>
            <w:shd w:val="clear" w:color="auto" w:fill="auto"/>
            <w:noWrap/>
            <w:vAlign w:val="center"/>
            <w:hideMark/>
          </w:tcPr>
          <w:p w14:paraId="3A4CC470"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set/zi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0A46C694"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2.59</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583CE45F"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3.13</w:t>
            </w:r>
          </w:p>
        </w:tc>
      </w:tr>
      <w:tr w:rsidR="0067758A" w:rsidRPr="004273FF" w14:paraId="2354DD9C" w14:textId="77777777" w:rsidTr="005D3709">
        <w:trPr>
          <w:trHeight w:val="30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5166AFB8"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8</w:t>
            </w:r>
          </w:p>
        </w:tc>
        <w:tc>
          <w:tcPr>
            <w:tcW w:w="4089" w:type="dxa"/>
            <w:tcBorders>
              <w:top w:val="nil"/>
              <w:left w:val="nil"/>
              <w:bottom w:val="single" w:sz="4" w:space="0" w:color="auto"/>
              <w:right w:val="single" w:sz="4" w:space="0" w:color="auto"/>
            </w:tcBorders>
            <w:shd w:val="clear" w:color="auto" w:fill="auto"/>
            <w:noWrap/>
            <w:vAlign w:val="center"/>
            <w:hideMark/>
          </w:tcPr>
          <w:p w14:paraId="6B7010FD"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închiriere halat cu bonetă</w:t>
            </w:r>
          </w:p>
        </w:tc>
        <w:tc>
          <w:tcPr>
            <w:tcW w:w="1134" w:type="dxa"/>
            <w:tcBorders>
              <w:top w:val="nil"/>
              <w:left w:val="nil"/>
              <w:bottom w:val="single" w:sz="4" w:space="0" w:color="auto"/>
              <w:right w:val="single" w:sz="4" w:space="0" w:color="auto"/>
            </w:tcBorders>
            <w:shd w:val="clear" w:color="auto" w:fill="auto"/>
            <w:noWrap/>
            <w:vAlign w:val="center"/>
            <w:hideMark/>
          </w:tcPr>
          <w:p w14:paraId="4548B05F"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5A3A30BA"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9.55</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056C35B4"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11.56</w:t>
            </w:r>
          </w:p>
        </w:tc>
      </w:tr>
      <w:tr w:rsidR="0067758A" w:rsidRPr="004273FF" w14:paraId="5205A9CE" w14:textId="77777777" w:rsidTr="005D3709">
        <w:trPr>
          <w:trHeight w:val="30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09C66B63"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9</w:t>
            </w:r>
          </w:p>
        </w:tc>
        <w:tc>
          <w:tcPr>
            <w:tcW w:w="4089" w:type="dxa"/>
            <w:tcBorders>
              <w:top w:val="nil"/>
              <w:left w:val="nil"/>
              <w:bottom w:val="single" w:sz="4" w:space="0" w:color="auto"/>
              <w:right w:val="single" w:sz="4" w:space="0" w:color="auto"/>
            </w:tcBorders>
            <w:shd w:val="clear" w:color="auto" w:fill="auto"/>
            <w:noWrap/>
            <w:vAlign w:val="center"/>
            <w:hideMark/>
          </w:tcPr>
          <w:p w14:paraId="1C1273E8"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închiriere bonetă</w:t>
            </w:r>
          </w:p>
        </w:tc>
        <w:tc>
          <w:tcPr>
            <w:tcW w:w="1134" w:type="dxa"/>
            <w:tcBorders>
              <w:top w:val="nil"/>
              <w:left w:val="nil"/>
              <w:bottom w:val="single" w:sz="4" w:space="0" w:color="auto"/>
              <w:right w:val="single" w:sz="4" w:space="0" w:color="auto"/>
            </w:tcBorders>
            <w:shd w:val="clear" w:color="auto" w:fill="auto"/>
            <w:noWrap/>
            <w:vAlign w:val="center"/>
            <w:hideMark/>
          </w:tcPr>
          <w:p w14:paraId="0AF554F0"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1DE07CD5"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3.59</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4821C169"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4.34</w:t>
            </w:r>
          </w:p>
        </w:tc>
      </w:tr>
      <w:tr w:rsidR="0067758A" w:rsidRPr="004273FF" w14:paraId="433380E4" w14:textId="77777777" w:rsidTr="005D3709">
        <w:trPr>
          <w:trHeight w:val="30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3E501F19"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10</w:t>
            </w:r>
          </w:p>
        </w:tc>
        <w:tc>
          <w:tcPr>
            <w:tcW w:w="4089" w:type="dxa"/>
            <w:tcBorders>
              <w:top w:val="nil"/>
              <w:left w:val="nil"/>
              <w:bottom w:val="single" w:sz="4" w:space="0" w:color="auto"/>
              <w:right w:val="single" w:sz="4" w:space="0" w:color="auto"/>
            </w:tcBorders>
            <w:shd w:val="clear" w:color="auto" w:fill="auto"/>
            <w:noWrap/>
            <w:vAlign w:val="center"/>
            <w:hideMark/>
          </w:tcPr>
          <w:p w14:paraId="22C5E510"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rezervare loc</w:t>
            </w:r>
          </w:p>
        </w:tc>
        <w:tc>
          <w:tcPr>
            <w:tcW w:w="1134" w:type="dxa"/>
            <w:tcBorders>
              <w:top w:val="nil"/>
              <w:left w:val="nil"/>
              <w:bottom w:val="single" w:sz="4" w:space="0" w:color="auto"/>
              <w:right w:val="single" w:sz="4" w:space="0" w:color="auto"/>
            </w:tcBorders>
            <w:shd w:val="clear" w:color="auto" w:fill="auto"/>
            <w:noWrap/>
            <w:vAlign w:val="center"/>
            <w:hideMark/>
          </w:tcPr>
          <w:p w14:paraId="1CF16EA2"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loc/zi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7DBD1FF2"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3.59</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5B7F7189"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4.34</w:t>
            </w:r>
          </w:p>
        </w:tc>
      </w:tr>
      <w:tr w:rsidR="0067758A" w:rsidRPr="004273FF" w14:paraId="7F819F54" w14:textId="77777777" w:rsidTr="00383993">
        <w:trPr>
          <w:trHeight w:val="30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29E488CA"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11</w:t>
            </w:r>
          </w:p>
        </w:tc>
        <w:tc>
          <w:tcPr>
            <w:tcW w:w="4089" w:type="dxa"/>
            <w:tcBorders>
              <w:top w:val="nil"/>
              <w:left w:val="nil"/>
              <w:bottom w:val="single" w:sz="4" w:space="0" w:color="auto"/>
              <w:right w:val="single" w:sz="4" w:space="0" w:color="auto"/>
            </w:tcBorders>
            <w:shd w:val="clear" w:color="auto" w:fill="auto"/>
            <w:noWrap/>
            <w:vAlign w:val="center"/>
            <w:hideMark/>
          </w:tcPr>
          <w:p w14:paraId="3F607EA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închiriere cort</w:t>
            </w:r>
          </w:p>
        </w:tc>
        <w:tc>
          <w:tcPr>
            <w:tcW w:w="1134" w:type="dxa"/>
            <w:tcBorders>
              <w:top w:val="nil"/>
              <w:left w:val="nil"/>
              <w:bottom w:val="single" w:sz="4" w:space="0" w:color="auto"/>
              <w:right w:val="single" w:sz="4" w:space="0" w:color="auto"/>
            </w:tcBorders>
            <w:shd w:val="clear" w:color="auto" w:fill="auto"/>
            <w:noWrap/>
            <w:vAlign w:val="center"/>
            <w:hideMark/>
          </w:tcPr>
          <w:p w14:paraId="73E8B61F"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24B3B0AD"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17.95</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1C8D9B0A"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21.72</w:t>
            </w:r>
          </w:p>
        </w:tc>
      </w:tr>
      <w:tr w:rsidR="0067758A" w:rsidRPr="004273FF" w14:paraId="2A97EDB7" w14:textId="77777777" w:rsidTr="00383993">
        <w:trPr>
          <w:trHeight w:val="447"/>
          <w:jc w:val="center"/>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A4B69"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12</w:t>
            </w:r>
          </w:p>
        </w:tc>
        <w:tc>
          <w:tcPr>
            <w:tcW w:w="4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BBB238"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închiriere suport flori, coroane mare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0D53B"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buc./zi</w:t>
            </w:r>
          </w:p>
        </w:tc>
        <w:tc>
          <w:tcPr>
            <w:tcW w:w="1587" w:type="dxa"/>
            <w:tcBorders>
              <w:top w:val="single" w:sz="4" w:space="0" w:color="auto"/>
              <w:left w:val="single" w:sz="4" w:space="0" w:color="auto"/>
              <w:bottom w:val="single" w:sz="4" w:space="0" w:color="auto"/>
              <w:right w:val="single" w:sz="4" w:space="0" w:color="auto"/>
            </w:tcBorders>
            <w:shd w:val="clear" w:color="000000" w:fill="FFFFFF"/>
            <w:vAlign w:val="center"/>
          </w:tcPr>
          <w:p w14:paraId="5A9FE670"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5.98</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3583938"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7.23</w:t>
            </w:r>
          </w:p>
        </w:tc>
      </w:tr>
      <w:tr w:rsidR="0067758A" w:rsidRPr="004273FF" w14:paraId="737A51DF" w14:textId="77777777" w:rsidTr="005D3709">
        <w:trPr>
          <w:trHeight w:val="497"/>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21874D30"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lastRenderedPageBreak/>
              <w:t>13</w:t>
            </w:r>
          </w:p>
        </w:tc>
        <w:tc>
          <w:tcPr>
            <w:tcW w:w="4089" w:type="dxa"/>
            <w:tcBorders>
              <w:top w:val="nil"/>
              <w:left w:val="nil"/>
              <w:bottom w:val="single" w:sz="4" w:space="0" w:color="auto"/>
              <w:right w:val="single" w:sz="4" w:space="0" w:color="auto"/>
            </w:tcBorders>
            <w:shd w:val="clear" w:color="auto" w:fill="auto"/>
            <w:vAlign w:val="center"/>
            <w:hideMark/>
          </w:tcPr>
          <w:p w14:paraId="5EA8FDC2"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închiriere suport flori, coroane mic</w:t>
            </w:r>
          </w:p>
        </w:tc>
        <w:tc>
          <w:tcPr>
            <w:tcW w:w="1134" w:type="dxa"/>
            <w:tcBorders>
              <w:top w:val="nil"/>
              <w:left w:val="nil"/>
              <w:bottom w:val="single" w:sz="4" w:space="0" w:color="auto"/>
              <w:right w:val="single" w:sz="4" w:space="0" w:color="auto"/>
            </w:tcBorders>
            <w:shd w:val="clear" w:color="auto" w:fill="auto"/>
            <w:noWrap/>
            <w:vAlign w:val="center"/>
            <w:hideMark/>
          </w:tcPr>
          <w:p w14:paraId="141BD4B8"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76678758"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1.66</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7CC02C8F"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2.00</w:t>
            </w:r>
          </w:p>
        </w:tc>
      </w:tr>
      <w:tr w:rsidR="0067758A" w:rsidRPr="004273FF" w14:paraId="2FE11395" w14:textId="77777777" w:rsidTr="005D3709">
        <w:trPr>
          <w:trHeight w:val="30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36A3D5D1"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14</w:t>
            </w:r>
          </w:p>
        </w:tc>
        <w:tc>
          <w:tcPr>
            <w:tcW w:w="4089" w:type="dxa"/>
            <w:tcBorders>
              <w:top w:val="nil"/>
              <w:left w:val="nil"/>
              <w:bottom w:val="single" w:sz="4" w:space="0" w:color="auto"/>
              <w:right w:val="single" w:sz="4" w:space="0" w:color="auto"/>
            </w:tcBorders>
            <w:shd w:val="clear" w:color="auto" w:fill="auto"/>
            <w:noWrap/>
            <w:vAlign w:val="center"/>
            <w:hideMark/>
          </w:tcPr>
          <w:p w14:paraId="464E8BD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autorizații construire</w:t>
            </w:r>
          </w:p>
        </w:tc>
        <w:tc>
          <w:tcPr>
            <w:tcW w:w="1134" w:type="dxa"/>
            <w:tcBorders>
              <w:top w:val="nil"/>
              <w:left w:val="nil"/>
              <w:bottom w:val="single" w:sz="4" w:space="0" w:color="auto"/>
              <w:right w:val="single" w:sz="4" w:space="0" w:color="auto"/>
            </w:tcBorders>
            <w:shd w:val="clear" w:color="auto" w:fill="auto"/>
            <w:noWrap/>
            <w:vAlign w:val="center"/>
            <w:hideMark/>
          </w:tcPr>
          <w:p w14:paraId="4E588E6D"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mp</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21A758FF"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71.68</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2C0DFE49"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86.73</w:t>
            </w:r>
          </w:p>
        </w:tc>
      </w:tr>
      <w:tr w:rsidR="0067758A" w:rsidRPr="004273FF" w14:paraId="1DA1C86E" w14:textId="77777777" w:rsidTr="005D3709">
        <w:trPr>
          <w:trHeight w:val="30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68B90588"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15</w:t>
            </w:r>
          </w:p>
        </w:tc>
        <w:tc>
          <w:tcPr>
            <w:tcW w:w="4089" w:type="dxa"/>
            <w:tcBorders>
              <w:top w:val="nil"/>
              <w:left w:val="nil"/>
              <w:bottom w:val="single" w:sz="4" w:space="0" w:color="auto"/>
              <w:right w:val="single" w:sz="4" w:space="0" w:color="auto"/>
            </w:tcBorders>
            <w:shd w:val="clear" w:color="auto" w:fill="auto"/>
            <w:noWrap/>
            <w:vAlign w:val="center"/>
            <w:hideMark/>
          </w:tcPr>
          <w:p w14:paraId="1D161A69"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utilizare WC</w:t>
            </w:r>
          </w:p>
        </w:tc>
        <w:tc>
          <w:tcPr>
            <w:tcW w:w="1134" w:type="dxa"/>
            <w:tcBorders>
              <w:top w:val="nil"/>
              <w:left w:val="nil"/>
              <w:bottom w:val="single" w:sz="4" w:space="0" w:color="auto"/>
              <w:right w:val="single" w:sz="4" w:space="0" w:color="auto"/>
            </w:tcBorders>
            <w:shd w:val="clear" w:color="auto" w:fill="auto"/>
            <w:noWrap/>
            <w:vAlign w:val="center"/>
            <w:hideMark/>
          </w:tcPr>
          <w:p w14:paraId="73FFE61D"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ocazie</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1C70E74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2.17</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3266679D"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2.63</w:t>
            </w:r>
          </w:p>
        </w:tc>
      </w:tr>
      <w:tr w:rsidR="0067758A" w:rsidRPr="004273FF" w14:paraId="094EF452" w14:textId="77777777" w:rsidTr="005D3709">
        <w:trPr>
          <w:trHeight w:val="30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6292E7F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16</w:t>
            </w:r>
          </w:p>
        </w:tc>
        <w:tc>
          <w:tcPr>
            <w:tcW w:w="4089" w:type="dxa"/>
            <w:tcBorders>
              <w:top w:val="nil"/>
              <w:left w:val="nil"/>
              <w:bottom w:val="single" w:sz="4" w:space="0" w:color="auto"/>
              <w:right w:val="single" w:sz="4" w:space="0" w:color="auto"/>
            </w:tcBorders>
            <w:shd w:val="clear" w:color="auto" w:fill="auto"/>
            <w:noWrap/>
            <w:vAlign w:val="center"/>
            <w:hideMark/>
          </w:tcPr>
          <w:p w14:paraId="38DAF8C7"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masă rabatabilă mică</w:t>
            </w:r>
          </w:p>
        </w:tc>
        <w:tc>
          <w:tcPr>
            <w:tcW w:w="1134" w:type="dxa"/>
            <w:tcBorders>
              <w:top w:val="nil"/>
              <w:left w:val="nil"/>
              <w:bottom w:val="single" w:sz="4" w:space="0" w:color="auto"/>
              <w:right w:val="single" w:sz="4" w:space="0" w:color="auto"/>
            </w:tcBorders>
            <w:shd w:val="clear" w:color="auto" w:fill="auto"/>
            <w:noWrap/>
            <w:vAlign w:val="center"/>
            <w:hideMark/>
          </w:tcPr>
          <w:p w14:paraId="4386CDA6"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0DBE2DB0"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8.98</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53EB6A04"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10.86</w:t>
            </w:r>
          </w:p>
        </w:tc>
      </w:tr>
      <w:tr w:rsidR="0067758A" w:rsidRPr="004273FF" w14:paraId="53D3896D" w14:textId="77777777" w:rsidTr="005D3709">
        <w:trPr>
          <w:trHeight w:val="30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34FFB19A"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17</w:t>
            </w:r>
          </w:p>
        </w:tc>
        <w:tc>
          <w:tcPr>
            <w:tcW w:w="4089" w:type="dxa"/>
            <w:tcBorders>
              <w:top w:val="nil"/>
              <w:left w:val="nil"/>
              <w:bottom w:val="single" w:sz="4" w:space="0" w:color="auto"/>
              <w:right w:val="single" w:sz="4" w:space="0" w:color="auto"/>
            </w:tcBorders>
            <w:shd w:val="clear" w:color="auto" w:fill="auto"/>
            <w:noWrap/>
            <w:vAlign w:val="center"/>
            <w:hideMark/>
          </w:tcPr>
          <w:p w14:paraId="504D232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masă rabatabilă mare</w:t>
            </w:r>
          </w:p>
        </w:tc>
        <w:tc>
          <w:tcPr>
            <w:tcW w:w="1134" w:type="dxa"/>
            <w:tcBorders>
              <w:top w:val="nil"/>
              <w:left w:val="nil"/>
              <w:bottom w:val="single" w:sz="4" w:space="0" w:color="auto"/>
              <w:right w:val="single" w:sz="4" w:space="0" w:color="auto"/>
            </w:tcBorders>
            <w:shd w:val="clear" w:color="auto" w:fill="auto"/>
            <w:noWrap/>
            <w:vAlign w:val="center"/>
            <w:hideMark/>
          </w:tcPr>
          <w:p w14:paraId="3A4B8B6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0E60B9A8"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11.95</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2FBF2AA3"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14.46</w:t>
            </w:r>
          </w:p>
        </w:tc>
      </w:tr>
      <w:tr w:rsidR="0067758A" w:rsidRPr="004273FF" w14:paraId="77DD333B" w14:textId="77777777" w:rsidTr="005D3709">
        <w:trPr>
          <w:trHeight w:val="561"/>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754C0F1C"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18</w:t>
            </w:r>
          </w:p>
        </w:tc>
        <w:tc>
          <w:tcPr>
            <w:tcW w:w="4089" w:type="dxa"/>
            <w:tcBorders>
              <w:top w:val="nil"/>
              <w:left w:val="nil"/>
              <w:bottom w:val="single" w:sz="4" w:space="0" w:color="auto"/>
              <w:right w:val="single" w:sz="4" w:space="0" w:color="auto"/>
            </w:tcBorders>
            <w:shd w:val="clear" w:color="auto" w:fill="auto"/>
            <w:vAlign w:val="center"/>
            <w:hideMark/>
          </w:tcPr>
          <w:p w14:paraId="01EC9053"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masă rabatabilă mare acoperită</w:t>
            </w:r>
          </w:p>
        </w:tc>
        <w:tc>
          <w:tcPr>
            <w:tcW w:w="1134" w:type="dxa"/>
            <w:tcBorders>
              <w:top w:val="nil"/>
              <w:left w:val="nil"/>
              <w:bottom w:val="single" w:sz="4" w:space="0" w:color="auto"/>
              <w:right w:val="single" w:sz="4" w:space="0" w:color="auto"/>
            </w:tcBorders>
            <w:shd w:val="clear" w:color="auto" w:fill="auto"/>
            <w:noWrap/>
            <w:vAlign w:val="center"/>
            <w:hideMark/>
          </w:tcPr>
          <w:p w14:paraId="6B696A09"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4CE8585B"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17.95</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089283F6"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21.72</w:t>
            </w:r>
          </w:p>
        </w:tc>
      </w:tr>
      <w:tr w:rsidR="0067758A" w:rsidRPr="004273FF" w14:paraId="1B1C239F" w14:textId="77777777" w:rsidTr="005D3709">
        <w:trPr>
          <w:trHeight w:val="30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7C03477B"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19</w:t>
            </w:r>
          </w:p>
        </w:tc>
        <w:tc>
          <w:tcPr>
            <w:tcW w:w="4089" w:type="dxa"/>
            <w:tcBorders>
              <w:top w:val="nil"/>
              <w:left w:val="nil"/>
              <w:bottom w:val="single" w:sz="4" w:space="0" w:color="auto"/>
              <w:right w:val="single" w:sz="4" w:space="0" w:color="auto"/>
            </w:tcBorders>
            <w:shd w:val="clear" w:color="auto" w:fill="auto"/>
            <w:noWrap/>
            <w:vAlign w:val="center"/>
            <w:hideMark/>
          </w:tcPr>
          <w:p w14:paraId="24DA2D00"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imprimare ecuson</w:t>
            </w:r>
          </w:p>
        </w:tc>
        <w:tc>
          <w:tcPr>
            <w:tcW w:w="1134" w:type="dxa"/>
            <w:tcBorders>
              <w:top w:val="nil"/>
              <w:left w:val="nil"/>
              <w:bottom w:val="single" w:sz="4" w:space="0" w:color="auto"/>
              <w:right w:val="single" w:sz="4" w:space="0" w:color="auto"/>
            </w:tcBorders>
            <w:shd w:val="clear" w:color="auto" w:fill="auto"/>
            <w:noWrap/>
            <w:vAlign w:val="center"/>
            <w:hideMark/>
          </w:tcPr>
          <w:p w14:paraId="60FD2174"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1CC33C0D"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5.98</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08E382C3"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7.23</w:t>
            </w:r>
          </w:p>
        </w:tc>
      </w:tr>
      <w:tr w:rsidR="0067758A" w:rsidRPr="004273FF" w14:paraId="565DFFD1" w14:textId="77777777" w:rsidTr="005D3709">
        <w:trPr>
          <w:trHeight w:val="300"/>
          <w:jc w:val="center"/>
        </w:trPr>
        <w:tc>
          <w:tcPr>
            <w:tcW w:w="745" w:type="dxa"/>
            <w:tcBorders>
              <w:top w:val="nil"/>
              <w:left w:val="single" w:sz="8" w:space="0" w:color="auto"/>
              <w:bottom w:val="single" w:sz="4" w:space="0" w:color="auto"/>
              <w:right w:val="single" w:sz="4" w:space="0" w:color="auto"/>
            </w:tcBorders>
            <w:shd w:val="clear" w:color="auto" w:fill="auto"/>
            <w:vAlign w:val="center"/>
            <w:hideMark/>
          </w:tcPr>
          <w:p w14:paraId="218F47C1"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20</w:t>
            </w:r>
          </w:p>
        </w:tc>
        <w:tc>
          <w:tcPr>
            <w:tcW w:w="4089" w:type="dxa"/>
            <w:tcBorders>
              <w:top w:val="nil"/>
              <w:left w:val="nil"/>
              <w:bottom w:val="single" w:sz="4" w:space="0" w:color="auto"/>
              <w:right w:val="single" w:sz="4" w:space="0" w:color="auto"/>
            </w:tcBorders>
            <w:shd w:val="clear" w:color="auto" w:fill="auto"/>
            <w:noWrap/>
            <w:vAlign w:val="center"/>
            <w:hideMark/>
          </w:tcPr>
          <w:p w14:paraId="10C08B69"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reclamă pe panou</w:t>
            </w:r>
          </w:p>
        </w:tc>
        <w:tc>
          <w:tcPr>
            <w:tcW w:w="1134" w:type="dxa"/>
            <w:tcBorders>
              <w:top w:val="nil"/>
              <w:left w:val="nil"/>
              <w:bottom w:val="single" w:sz="4" w:space="0" w:color="auto"/>
              <w:right w:val="single" w:sz="4" w:space="0" w:color="auto"/>
            </w:tcBorders>
            <w:shd w:val="clear" w:color="auto" w:fill="auto"/>
            <w:noWrap/>
            <w:vAlign w:val="center"/>
            <w:hideMark/>
          </w:tcPr>
          <w:p w14:paraId="45B0FBE2"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mp/zi</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103B815D"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15.52</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55DE9098"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18.78</w:t>
            </w:r>
          </w:p>
        </w:tc>
      </w:tr>
      <w:tr w:rsidR="0067758A" w:rsidRPr="004273FF" w14:paraId="6A4B51A8" w14:textId="77777777" w:rsidTr="005D3709">
        <w:trPr>
          <w:trHeight w:val="300"/>
          <w:jc w:val="center"/>
        </w:trPr>
        <w:tc>
          <w:tcPr>
            <w:tcW w:w="745" w:type="dxa"/>
            <w:vMerge w:val="restart"/>
            <w:tcBorders>
              <w:top w:val="nil"/>
              <w:left w:val="single" w:sz="8" w:space="0" w:color="auto"/>
              <w:bottom w:val="single" w:sz="4" w:space="0" w:color="000000"/>
              <w:right w:val="single" w:sz="4" w:space="0" w:color="auto"/>
            </w:tcBorders>
            <w:shd w:val="clear" w:color="auto" w:fill="auto"/>
            <w:vAlign w:val="center"/>
            <w:hideMark/>
          </w:tcPr>
          <w:p w14:paraId="6F2BE4A4"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21</w:t>
            </w:r>
          </w:p>
        </w:tc>
        <w:tc>
          <w:tcPr>
            <w:tcW w:w="4089" w:type="dxa"/>
            <w:vMerge w:val="restart"/>
            <w:tcBorders>
              <w:top w:val="nil"/>
              <w:left w:val="single" w:sz="4" w:space="0" w:color="auto"/>
              <w:bottom w:val="single" w:sz="4" w:space="0" w:color="000000"/>
              <w:right w:val="single" w:sz="4" w:space="0" w:color="auto"/>
            </w:tcBorders>
            <w:shd w:val="clear" w:color="auto" w:fill="auto"/>
            <w:vAlign w:val="center"/>
            <w:hideMark/>
          </w:tcPr>
          <w:p w14:paraId="01EF611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închiriere cărucior tip piață pentru aprovizionare</w:t>
            </w:r>
          </w:p>
        </w:tc>
        <w:tc>
          <w:tcPr>
            <w:tcW w:w="1134" w:type="dxa"/>
            <w:tcBorders>
              <w:top w:val="nil"/>
              <w:left w:val="nil"/>
              <w:bottom w:val="single" w:sz="4" w:space="0" w:color="auto"/>
              <w:right w:val="single" w:sz="4" w:space="0" w:color="auto"/>
            </w:tcBorders>
            <w:shd w:val="clear" w:color="auto" w:fill="auto"/>
            <w:noWrap/>
            <w:vAlign w:val="center"/>
            <w:hideMark/>
          </w:tcPr>
          <w:p w14:paraId="576D60FD"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buc./30”</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09CB8B40"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2.39</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60A9B9D7"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2.89</w:t>
            </w:r>
          </w:p>
        </w:tc>
      </w:tr>
      <w:tr w:rsidR="0067758A" w:rsidRPr="004273FF" w14:paraId="75C62521" w14:textId="77777777" w:rsidTr="005D3709">
        <w:trPr>
          <w:trHeight w:val="300"/>
          <w:jc w:val="center"/>
        </w:trPr>
        <w:tc>
          <w:tcPr>
            <w:tcW w:w="745" w:type="dxa"/>
            <w:vMerge/>
            <w:tcBorders>
              <w:top w:val="nil"/>
              <w:left w:val="single" w:sz="8" w:space="0" w:color="auto"/>
              <w:bottom w:val="single" w:sz="4" w:space="0" w:color="000000"/>
              <w:right w:val="single" w:sz="4" w:space="0" w:color="auto"/>
            </w:tcBorders>
            <w:vAlign w:val="center"/>
            <w:hideMark/>
          </w:tcPr>
          <w:p w14:paraId="66889117" w14:textId="77777777" w:rsidR="0067758A" w:rsidRPr="004273FF" w:rsidRDefault="0067758A" w:rsidP="001F1296">
            <w:pPr>
              <w:spacing w:after="0" w:line="240" w:lineRule="auto"/>
              <w:rPr>
                <w:rFonts w:ascii="Times New Roman" w:eastAsia="Times New Roman" w:hAnsi="Times New Roman"/>
                <w:sz w:val="24"/>
                <w:szCs w:val="24"/>
                <w:lang w:eastAsia="ro-RO"/>
              </w:rPr>
            </w:pPr>
          </w:p>
        </w:tc>
        <w:tc>
          <w:tcPr>
            <w:tcW w:w="4089" w:type="dxa"/>
            <w:vMerge/>
            <w:tcBorders>
              <w:top w:val="nil"/>
              <w:left w:val="single" w:sz="4" w:space="0" w:color="auto"/>
              <w:bottom w:val="single" w:sz="4" w:space="0" w:color="000000"/>
              <w:right w:val="single" w:sz="4" w:space="0" w:color="auto"/>
            </w:tcBorders>
            <w:vAlign w:val="center"/>
            <w:hideMark/>
          </w:tcPr>
          <w:p w14:paraId="20331140" w14:textId="77777777" w:rsidR="0067758A" w:rsidRPr="004273FF" w:rsidRDefault="0067758A" w:rsidP="001F1296">
            <w:pPr>
              <w:spacing w:after="0" w:line="240" w:lineRule="auto"/>
              <w:rPr>
                <w:rFonts w:ascii="Times New Roman" w:eastAsia="Times New Roman" w:hAnsi="Times New Roman"/>
                <w:sz w:val="24"/>
                <w:szCs w:val="24"/>
                <w:lang w:eastAsia="ro-RO"/>
              </w:rPr>
            </w:pPr>
          </w:p>
        </w:tc>
        <w:tc>
          <w:tcPr>
            <w:tcW w:w="1134" w:type="dxa"/>
            <w:tcBorders>
              <w:top w:val="nil"/>
              <w:left w:val="nil"/>
              <w:bottom w:val="single" w:sz="4" w:space="0" w:color="auto"/>
              <w:right w:val="single" w:sz="4" w:space="0" w:color="auto"/>
            </w:tcBorders>
            <w:shd w:val="clear" w:color="auto" w:fill="auto"/>
            <w:noWrap/>
            <w:vAlign w:val="center"/>
            <w:hideMark/>
          </w:tcPr>
          <w:p w14:paraId="62297B52"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buc./2,5h</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28C1BAAB"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3.59</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2B22EC0B"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4.34</w:t>
            </w:r>
          </w:p>
        </w:tc>
      </w:tr>
      <w:tr w:rsidR="0067758A" w:rsidRPr="004273FF" w14:paraId="4661C176" w14:textId="77777777" w:rsidTr="005D3709">
        <w:trPr>
          <w:trHeight w:val="300"/>
          <w:jc w:val="center"/>
        </w:trPr>
        <w:tc>
          <w:tcPr>
            <w:tcW w:w="745" w:type="dxa"/>
            <w:vMerge/>
            <w:tcBorders>
              <w:top w:val="nil"/>
              <w:left w:val="single" w:sz="8" w:space="0" w:color="auto"/>
              <w:bottom w:val="single" w:sz="4" w:space="0" w:color="000000"/>
              <w:right w:val="single" w:sz="4" w:space="0" w:color="auto"/>
            </w:tcBorders>
            <w:vAlign w:val="center"/>
            <w:hideMark/>
          </w:tcPr>
          <w:p w14:paraId="4D8B5999" w14:textId="77777777" w:rsidR="0067758A" w:rsidRPr="004273FF" w:rsidRDefault="0067758A" w:rsidP="001F1296">
            <w:pPr>
              <w:spacing w:after="0" w:line="240" w:lineRule="auto"/>
              <w:rPr>
                <w:rFonts w:ascii="Times New Roman" w:eastAsia="Times New Roman" w:hAnsi="Times New Roman"/>
                <w:sz w:val="24"/>
                <w:szCs w:val="24"/>
                <w:lang w:eastAsia="ro-RO"/>
              </w:rPr>
            </w:pPr>
          </w:p>
        </w:tc>
        <w:tc>
          <w:tcPr>
            <w:tcW w:w="4089" w:type="dxa"/>
            <w:vMerge/>
            <w:tcBorders>
              <w:top w:val="nil"/>
              <w:left w:val="single" w:sz="4" w:space="0" w:color="auto"/>
              <w:bottom w:val="single" w:sz="4" w:space="0" w:color="000000"/>
              <w:right w:val="single" w:sz="4" w:space="0" w:color="auto"/>
            </w:tcBorders>
            <w:vAlign w:val="center"/>
            <w:hideMark/>
          </w:tcPr>
          <w:p w14:paraId="75F93119" w14:textId="77777777" w:rsidR="0067758A" w:rsidRPr="004273FF" w:rsidRDefault="0067758A" w:rsidP="001F1296">
            <w:pPr>
              <w:spacing w:after="0" w:line="240" w:lineRule="auto"/>
              <w:rPr>
                <w:rFonts w:ascii="Times New Roman" w:eastAsia="Times New Roman" w:hAnsi="Times New Roman"/>
                <w:sz w:val="24"/>
                <w:szCs w:val="24"/>
                <w:lang w:eastAsia="ro-RO"/>
              </w:rPr>
            </w:pPr>
          </w:p>
        </w:tc>
        <w:tc>
          <w:tcPr>
            <w:tcW w:w="1134" w:type="dxa"/>
            <w:tcBorders>
              <w:top w:val="nil"/>
              <w:left w:val="nil"/>
              <w:bottom w:val="single" w:sz="4" w:space="0" w:color="auto"/>
              <w:right w:val="single" w:sz="4" w:space="0" w:color="auto"/>
            </w:tcBorders>
            <w:shd w:val="clear" w:color="auto" w:fill="auto"/>
            <w:noWrap/>
            <w:vAlign w:val="center"/>
            <w:hideMark/>
          </w:tcPr>
          <w:p w14:paraId="73DD8936"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buc./5h</w:t>
            </w:r>
          </w:p>
        </w:tc>
        <w:tc>
          <w:tcPr>
            <w:tcW w:w="1587" w:type="dxa"/>
            <w:tcBorders>
              <w:top w:val="nil"/>
              <w:left w:val="single" w:sz="8" w:space="0" w:color="auto"/>
              <w:bottom w:val="single" w:sz="4" w:space="0" w:color="auto"/>
              <w:right w:val="single" w:sz="4" w:space="0" w:color="auto"/>
            </w:tcBorders>
            <w:shd w:val="clear" w:color="000000" w:fill="FFFFFF"/>
            <w:vAlign w:val="center"/>
          </w:tcPr>
          <w:p w14:paraId="4D8F617D"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14.36</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109BDC5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17.38</w:t>
            </w:r>
          </w:p>
        </w:tc>
      </w:tr>
      <w:tr w:rsidR="0067758A" w:rsidRPr="004273FF" w14:paraId="07383AF3" w14:textId="77777777" w:rsidTr="00DC1374">
        <w:trPr>
          <w:trHeight w:val="467"/>
          <w:jc w:val="center"/>
        </w:trPr>
        <w:tc>
          <w:tcPr>
            <w:tcW w:w="745" w:type="dxa"/>
            <w:vMerge w:val="restart"/>
            <w:tcBorders>
              <w:top w:val="nil"/>
              <w:left w:val="single" w:sz="8" w:space="0" w:color="auto"/>
              <w:bottom w:val="single" w:sz="4" w:space="0" w:color="000000"/>
              <w:right w:val="single" w:sz="4" w:space="0" w:color="auto"/>
            </w:tcBorders>
            <w:shd w:val="clear" w:color="auto" w:fill="auto"/>
            <w:vAlign w:val="center"/>
            <w:hideMark/>
          </w:tcPr>
          <w:p w14:paraId="2F47B85D"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22</w:t>
            </w:r>
          </w:p>
        </w:tc>
        <w:tc>
          <w:tcPr>
            <w:tcW w:w="4089" w:type="dxa"/>
            <w:vMerge w:val="restart"/>
            <w:tcBorders>
              <w:top w:val="nil"/>
              <w:left w:val="single" w:sz="4" w:space="0" w:color="auto"/>
              <w:bottom w:val="single" w:sz="4" w:space="0" w:color="000000"/>
              <w:right w:val="single" w:sz="4" w:space="0" w:color="auto"/>
            </w:tcBorders>
            <w:shd w:val="clear" w:color="auto" w:fill="auto"/>
            <w:vAlign w:val="bottom"/>
            <w:hideMark/>
          </w:tcPr>
          <w:p w14:paraId="6D78A239" w14:textId="2BC43D30"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închiriere țarc mare pentru comercializare:</w:t>
            </w:r>
          </w:p>
          <w:p w14:paraId="47F447C3" w14:textId="01CEBB78"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 pepeni                                                         - varză</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71E2C7"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buc./zi</w:t>
            </w:r>
          </w:p>
        </w:tc>
        <w:tc>
          <w:tcPr>
            <w:tcW w:w="1587" w:type="dxa"/>
            <w:tcBorders>
              <w:top w:val="nil"/>
              <w:left w:val="single" w:sz="8" w:space="0" w:color="auto"/>
              <w:bottom w:val="single" w:sz="4" w:space="0" w:color="auto"/>
              <w:right w:val="single" w:sz="4" w:space="0" w:color="auto"/>
            </w:tcBorders>
            <w:shd w:val="clear" w:color="000000" w:fill="FFFFFF"/>
            <w:vAlign w:val="bottom"/>
          </w:tcPr>
          <w:p w14:paraId="1145D94B"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37.33</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3FADBCFE"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45.16</w:t>
            </w:r>
          </w:p>
        </w:tc>
      </w:tr>
      <w:tr w:rsidR="0067758A" w:rsidRPr="004273FF" w14:paraId="69A8423F" w14:textId="77777777" w:rsidTr="00DC1374">
        <w:trPr>
          <w:trHeight w:val="469"/>
          <w:jc w:val="center"/>
        </w:trPr>
        <w:tc>
          <w:tcPr>
            <w:tcW w:w="745" w:type="dxa"/>
            <w:vMerge/>
            <w:tcBorders>
              <w:top w:val="nil"/>
              <w:left w:val="single" w:sz="8" w:space="0" w:color="auto"/>
              <w:bottom w:val="single" w:sz="4" w:space="0" w:color="auto"/>
              <w:right w:val="single" w:sz="4" w:space="0" w:color="auto"/>
            </w:tcBorders>
            <w:vAlign w:val="center"/>
            <w:hideMark/>
          </w:tcPr>
          <w:p w14:paraId="133A2FD5" w14:textId="77777777" w:rsidR="0067758A" w:rsidRPr="004273FF" w:rsidRDefault="0067758A" w:rsidP="001F1296">
            <w:pPr>
              <w:spacing w:after="0" w:line="240" w:lineRule="auto"/>
              <w:rPr>
                <w:rFonts w:ascii="Times New Roman" w:eastAsia="Times New Roman" w:hAnsi="Times New Roman"/>
                <w:sz w:val="24"/>
                <w:szCs w:val="24"/>
                <w:lang w:eastAsia="ro-RO"/>
              </w:rPr>
            </w:pPr>
          </w:p>
        </w:tc>
        <w:tc>
          <w:tcPr>
            <w:tcW w:w="4089" w:type="dxa"/>
            <w:vMerge/>
            <w:tcBorders>
              <w:top w:val="nil"/>
              <w:left w:val="single" w:sz="4" w:space="0" w:color="auto"/>
              <w:bottom w:val="single" w:sz="4" w:space="0" w:color="auto"/>
              <w:right w:val="single" w:sz="4" w:space="0" w:color="auto"/>
            </w:tcBorders>
            <w:vAlign w:val="center"/>
            <w:hideMark/>
          </w:tcPr>
          <w:p w14:paraId="3A49B0A8" w14:textId="77777777" w:rsidR="0067758A" w:rsidRPr="004273FF" w:rsidRDefault="0067758A" w:rsidP="001F1296">
            <w:pPr>
              <w:spacing w:after="0" w:line="240" w:lineRule="auto"/>
              <w:rPr>
                <w:rFonts w:ascii="Times New Roman" w:eastAsia="Times New Roman" w:hAnsi="Times New Roman"/>
                <w:sz w:val="24"/>
                <w:szCs w:val="24"/>
                <w:lang w:eastAsia="ro-RO"/>
              </w:rPr>
            </w:pPr>
          </w:p>
        </w:tc>
        <w:tc>
          <w:tcPr>
            <w:tcW w:w="1134" w:type="dxa"/>
            <w:vMerge/>
            <w:tcBorders>
              <w:top w:val="nil"/>
              <w:left w:val="single" w:sz="4" w:space="0" w:color="auto"/>
              <w:bottom w:val="single" w:sz="4" w:space="0" w:color="auto"/>
              <w:right w:val="single" w:sz="4" w:space="0" w:color="auto"/>
            </w:tcBorders>
            <w:vAlign w:val="center"/>
            <w:hideMark/>
          </w:tcPr>
          <w:p w14:paraId="380AF24D" w14:textId="77777777" w:rsidR="0067758A" w:rsidRPr="004273FF" w:rsidRDefault="0067758A" w:rsidP="001F1296">
            <w:pPr>
              <w:spacing w:after="0" w:line="240" w:lineRule="auto"/>
              <w:rPr>
                <w:rFonts w:ascii="Times New Roman" w:eastAsia="Times New Roman" w:hAnsi="Times New Roman"/>
                <w:sz w:val="24"/>
                <w:szCs w:val="24"/>
                <w:lang w:eastAsia="ro-RO"/>
              </w:rPr>
            </w:pPr>
          </w:p>
        </w:tc>
        <w:tc>
          <w:tcPr>
            <w:tcW w:w="1587" w:type="dxa"/>
            <w:tcBorders>
              <w:top w:val="nil"/>
              <w:left w:val="single" w:sz="8" w:space="0" w:color="auto"/>
              <w:bottom w:val="single" w:sz="4" w:space="0" w:color="auto"/>
              <w:right w:val="single" w:sz="4" w:space="0" w:color="auto"/>
            </w:tcBorders>
            <w:shd w:val="clear" w:color="000000" w:fill="FFFFFF"/>
            <w:vAlign w:val="center"/>
          </w:tcPr>
          <w:p w14:paraId="334CC9A2"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23.89</w:t>
            </w:r>
          </w:p>
        </w:tc>
        <w:tc>
          <w:tcPr>
            <w:tcW w:w="2120" w:type="dxa"/>
            <w:tcBorders>
              <w:top w:val="nil"/>
              <w:left w:val="single" w:sz="4" w:space="0" w:color="auto"/>
              <w:bottom w:val="single" w:sz="4" w:space="0" w:color="auto"/>
              <w:right w:val="single" w:sz="8" w:space="0" w:color="auto"/>
            </w:tcBorders>
            <w:shd w:val="clear" w:color="000000" w:fill="FFFFFF"/>
            <w:noWrap/>
            <w:vAlign w:val="center"/>
            <w:hideMark/>
          </w:tcPr>
          <w:p w14:paraId="23E02997" w14:textId="77777777" w:rsidR="0067758A" w:rsidRPr="004273FF" w:rsidRDefault="0067758A" w:rsidP="001F1296">
            <w:pPr>
              <w:spacing w:after="0" w:line="240" w:lineRule="auto"/>
              <w:jc w:val="center"/>
              <w:rPr>
                <w:rFonts w:ascii="Times New Roman" w:eastAsia="Times New Roman" w:hAnsi="Times New Roman"/>
                <w:sz w:val="24"/>
                <w:szCs w:val="24"/>
                <w:lang w:eastAsia="ro-RO"/>
              </w:rPr>
            </w:pPr>
            <w:r w:rsidRPr="004273FF">
              <w:rPr>
                <w:rFonts w:ascii="Times New Roman" w:hAnsi="Times New Roman"/>
                <w:sz w:val="24"/>
                <w:szCs w:val="24"/>
              </w:rPr>
              <w:t>28.91</w:t>
            </w:r>
          </w:p>
        </w:tc>
      </w:tr>
      <w:tr w:rsidR="00DC1374" w:rsidRPr="004273FF" w14:paraId="409902FA" w14:textId="77777777" w:rsidTr="00221F74">
        <w:trPr>
          <w:trHeight w:val="469"/>
          <w:jc w:val="center"/>
        </w:trPr>
        <w:tc>
          <w:tcPr>
            <w:tcW w:w="745" w:type="dxa"/>
            <w:vMerge w:val="restart"/>
            <w:tcBorders>
              <w:top w:val="single" w:sz="4" w:space="0" w:color="auto"/>
              <w:left w:val="single" w:sz="4" w:space="0" w:color="auto"/>
              <w:right w:val="single" w:sz="4" w:space="0" w:color="auto"/>
            </w:tcBorders>
            <w:vAlign w:val="center"/>
          </w:tcPr>
          <w:p w14:paraId="11603B9B" w14:textId="3DAC3065" w:rsidR="00DC1374" w:rsidRPr="004273FF" w:rsidRDefault="00DC1374" w:rsidP="001F1296">
            <w:pPr>
              <w:spacing w:after="0" w:line="240" w:lineRule="auto"/>
              <w:jc w:val="center"/>
              <w:rPr>
                <w:rFonts w:ascii="Times New Roman" w:eastAsia="Times New Roman" w:hAnsi="Times New Roman"/>
                <w:sz w:val="24"/>
                <w:szCs w:val="24"/>
                <w:lang w:eastAsia="ro-RO"/>
              </w:rPr>
            </w:pPr>
            <w:r>
              <w:rPr>
                <w:rFonts w:ascii="Times New Roman" w:eastAsia="Times New Roman" w:hAnsi="Times New Roman"/>
                <w:sz w:val="24"/>
                <w:szCs w:val="24"/>
                <w:lang w:eastAsia="ro-RO"/>
              </w:rPr>
              <w:t>23</w:t>
            </w:r>
          </w:p>
        </w:tc>
        <w:tc>
          <w:tcPr>
            <w:tcW w:w="4089" w:type="dxa"/>
            <w:vMerge w:val="restart"/>
            <w:tcBorders>
              <w:top w:val="single" w:sz="4" w:space="0" w:color="auto"/>
              <w:left w:val="single" w:sz="4" w:space="0" w:color="auto"/>
              <w:right w:val="single" w:sz="4" w:space="0" w:color="auto"/>
            </w:tcBorders>
            <w:vAlign w:val="center"/>
          </w:tcPr>
          <w:p w14:paraId="641BB62C" w14:textId="4E31339B" w:rsidR="00DC1374" w:rsidRPr="004273FF" w:rsidRDefault="00DC1374"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Tarif închiriere</w:t>
            </w:r>
            <w:r>
              <w:rPr>
                <w:rFonts w:ascii="Times New Roman" w:eastAsia="Times New Roman" w:hAnsi="Times New Roman"/>
                <w:sz w:val="24"/>
                <w:szCs w:val="24"/>
                <w:lang w:eastAsia="ro-RO"/>
              </w:rPr>
              <w:t xml:space="preserve"> </w:t>
            </w:r>
            <w:r w:rsidRPr="004273FF">
              <w:rPr>
                <w:rFonts w:ascii="Times New Roman" w:eastAsia="Times New Roman" w:hAnsi="Times New Roman"/>
                <w:sz w:val="24"/>
                <w:szCs w:val="24"/>
                <w:lang w:eastAsia="ro-RO"/>
              </w:rPr>
              <w:t>țarc m</w:t>
            </w:r>
            <w:r>
              <w:rPr>
                <w:rFonts w:ascii="Times New Roman" w:eastAsia="Times New Roman" w:hAnsi="Times New Roman"/>
                <w:sz w:val="24"/>
                <w:szCs w:val="24"/>
                <w:lang w:eastAsia="ro-RO"/>
              </w:rPr>
              <w:t>ic</w:t>
            </w:r>
            <w:r w:rsidRPr="004273FF">
              <w:rPr>
                <w:rFonts w:ascii="Times New Roman" w:eastAsia="Times New Roman" w:hAnsi="Times New Roman"/>
                <w:sz w:val="24"/>
                <w:szCs w:val="24"/>
                <w:lang w:eastAsia="ro-RO"/>
              </w:rPr>
              <w:t xml:space="preserve"> pentru comercializare:</w:t>
            </w:r>
          </w:p>
          <w:p w14:paraId="7BBC4013" w14:textId="77777777" w:rsidR="00DC1374" w:rsidRPr="004273FF" w:rsidRDefault="00DC1374"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 pepeni</w:t>
            </w:r>
          </w:p>
          <w:p w14:paraId="33DB6D45" w14:textId="7FF30459" w:rsidR="00DC1374" w:rsidRPr="004273FF" w:rsidRDefault="00DC1374"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 varză</w:t>
            </w:r>
          </w:p>
        </w:tc>
        <w:tc>
          <w:tcPr>
            <w:tcW w:w="1134" w:type="dxa"/>
            <w:vMerge w:val="restart"/>
            <w:tcBorders>
              <w:top w:val="single" w:sz="4" w:space="0" w:color="auto"/>
              <w:left w:val="single" w:sz="4" w:space="0" w:color="auto"/>
              <w:right w:val="single" w:sz="4" w:space="0" w:color="auto"/>
            </w:tcBorders>
            <w:vAlign w:val="center"/>
          </w:tcPr>
          <w:p w14:paraId="03FBC03E" w14:textId="3232D7A7" w:rsidR="00DC1374" w:rsidRPr="004273FF" w:rsidRDefault="00DC1374" w:rsidP="001F1296">
            <w:pPr>
              <w:spacing w:after="0" w:line="240" w:lineRule="auto"/>
              <w:rPr>
                <w:rFonts w:ascii="Times New Roman" w:eastAsia="Times New Roman" w:hAnsi="Times New Roman"/>
                <w:sz w:val="24"/>
                <w:szCs w:val="24"/>
                <w:lang w:eastAsia="ro-RO"/>
              </w:rPr>
            </w:pPr>
            <w:r w:rsidRPr="004273FF">
              <w:rPr>
                <w:rFonts w:ascii="Times New Roman" w:eastAsia="Times New Roman" w:hAnsi="Times New Roman"/>
                <w:sz w:val="24"/>
                <w:szCs w:val="24"/>
                <w:lang w:eastAsia="ro-RO"/>
              </w:rPr>
              <w:t>buc./zi</w:t>
            </w:r>
          </w:p>
        </w:tc>
        <w:tc>
          <w:tcPr>
            <w:tcW w:w="1587" w:type="dxa"/>
            <w:tcBorders>
              <w:top w:val="single" w:sz="4" w:space="0" w:color="auto"/>
              <w:left w:val="single" w:sz="4" w:space="0" w:color="auto"/>
              <w:bottom w:val="single" w:sz="4" w:space="0" w:color="auto"/>
              <w:right w:val="single" w:sz="4" w:space="0" w:color="auto"/>
            </w:tcBorders>
            <w:shd w:val="clear" w:color="000000" w:fill="FFFFFF"/>
            <w:vAlign w:val="center"/>
          </w:tcPr>
          <w:p w14:paraId="6C0ACBA2" w14:textId="104F8A71" w:rsidR="00DC1374" w:rsidRPr="004273FF" w:rsidRDefault="00DC1374" w:rsidP="001F1296">
            <w:pPr>
              <w:spacing w:after="0" w:line="240" w:lineRule="auto"/>
              <w:jc w:val="center"/>
              <w:rPr>
                <w:rFonts w:ascii="Times New Roman" w:hAnsi="Times New Roman"/>
                <w:sz w:val="24"/>
                <w:szCs w:val="24"/>
              </w:rPr>
            </w:pPr>
            <w:r>
              <w:rPr>
                <w:rFonts w:ascii="Times New Roman" w:hAnsi="Times New Roman"/>
                <w:sz w:val="24"/>
                <w:szCs w:val="24"/>
              </w:rPr>
              <w:t>22.44</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5330022" w14:textId="17479ECC" w:rsidR="00DC1374" w:rsidRPr="004273FF" w:rsidRDefault="00DC1374" w:rsidP="001F1296">
            <w:pPr>
              <w:spacing w:after="0" w:line="240" w:lineRule="auto"/>
              <w:jc w:val="center"/>
              <w:rPr>
                <w:rFonts w:ascii="Times New Roman" w:hAnsi="Times New Roman"/>
                <w:sz w:val="24"/>
                <w:szCs w:val="24"/>
              </w:rPr>
            </w:pPr>
            <w:r>
              <w:rPr>
                <w:rFonts w:ascii="Times New Roman" w:hAnsi="Times New Roman"/>
                <w:sz w:val="24"/>
                <w:szCs w:val="24"/>
              </w:rPr>
              <w:t>27.15</w:t>
            </w:r>
          </w:p>
        </w:tc>
      </w:tr>
      <w:tr w:rsidR="00DC1374" w:rsidRPr="004273FF" w14:paraId="5F5F6A06" w14:textId="77777777" w:rsidTr="00DC1374">
        <w:trPr>
          <w:trHeight w:val="575"/>
          <w:jc w:val="center"/>
        </w:trPr>
        <w:tc>
          <w:tcPr>
            <w:tcW w:w="745" w:type="dxa"/>
            <w:vMerge/>
            <w:tcBorders>
              <w:left w:val="single" w:sz="4" w:space="0" w:color="auto"/>
              <w:bottom w:val="single" w:sz="4" w:space="0" w:color="auto"/>
              <w:right w:val="single" w:sz="4" w:space="0" w:color="auto"/>
            </w:tcBorders>
            <w:vAlign w:val="center"/>
          </w:tcPr>
          <w:p w14:paraId="198DE48A" w14:textId="77777777" w:rsidR="00DC1374" w:rsidRPr="004273FF" w:rsidRDefault="00DC1374" w:rsidP="001F1296">
            <w:pPr>
              <w:spacing w:after="0" w:line="240" w:lineRule="auto"/>
              <w:jc w:val="center"/>
              <w:rPr>
                <w:rFonts w:ascii="Times New Roman" w:eastAsia="Times New Roman" w:hAnsi="Times New Roman"/>
                <w:sz w:val="24"/>
                <w:szCs w:val="24"/>
                <w:lang w:eastAsia="ro-RO"/>
              </w:rPr>
            </w:pPr>
          </w:p>
        </w:tc>
        <w:tc>
          <w:tcPr>
            <w:tcW w:w="4089" w:type="dxa"/>
            <w:vMerge/>
            <w:tcBorders>
              <w:left w:val="single" w:sz="4" w:space="0" w:color="auto"/>
              <w:bottom w:val="single" w:sz="4" w:space="0" w:color="auto"/>
              <w:right w:val="single" w:sz="4" w:space="0" w:color="auto"/>
            </w:tcBorders>
            <w:vAlign w:val="center"/>
          </w:tcPr>
          <w:p w14:paraId="73853981" w14:textId="0236648E" w:rsidR="00DC1374" w:rsidRPr="004273FF" w:rsidRDefault="00DC1374" w:rsidP="001F1296">
            <w:pPr>
              <w:spacing w:after="0" w:line="240" w:lineRule="auto"/>
              <w:jc w:val="center"/>
              <w:rPr>
                <w:rFonts w:ascii="Times New Roman" w:eastAsia="Times New Roman" w:hAnsi="Times New Roman"/>
                <w:sz w:val="24"/>
                <w:szCs w:val="24"/>
                <w:lang w:eastAsia="ro-RO"/>
              </w:rPr>
            </w:pPr>
          </w:p>
        </w:tc>
        <w:tc>
          <w:tcPr>
            <w:tcW w:w="1134" w:type="dxa"/>
            <w:vMerge/>
            <w:tcBorders>
              <w:left w:val="single" w:sz="4" w:space="0" w:color="auto"/>
              <w:bottom w:val="single" w:sz="4" w:space="0" w:color="auto"/>
              <w:right w:val="single" w:sz="4" w:space="0" w:color="auto"/>
            </w:tcBorders>
            <w:vAlign w:val="center"/>
          </w:tcPr>
          <w:p w14:paraId="58FBEC9E" w14:textId="77777777" w:rsidR="00DC1374" w:rsidRPr="004273FF" w:rsidRDefault="00DC1374" w:rsidP="001F1296">
            <w:pPr>
              <w:spacing w:after="0" w:line="240" w:lineRule="auto"/>
              <w:rPr>
                <w:rFonts w:ascii="Times New Roman" w:eastAsia="Times New Roman" w:hAnsi="Times New Roman"/>
                <w:sz w:val="24"/>
                <w:szCs w:val="24"/>
                <w:lang w:eastAsia="ro-RO"/>
              </w:rPr>
            </w:pPr>
          </w:p>
        </w:tc>
        <w:tc>
          <w:tcPr>
            <w:tcW w:w="1587" w:type="dxa"/>
            <w:tcBorders>
              <w:top w:val="single" w:sz="4" w:space="0" w:color="auto"/>
              <w:left w:val="single" w:sz="4" w:space="0" w:color="auto"/>
              <w:bottom w:val="single" w:sz="4" w:space="0" w:color="auto"/>
              <w:right w:val="single" w:sz="4" w:space="0" w:color="auto"/>
            </w:tcBorders>
            <w:shd w:val="clear" w:color="000000" w:fill="FFFFFF"/>
            <w:vAlign w:val="center"/>
          </w:tcPr>
          <w:p w14:paraId="53B152D2" w14:textId="438521DE" w:rsidR="00DC1374" w:rsidRPr="004273FF" w:rsidRDefault="00DC1374" w:rsidP="001F1296">
            <w:pPr>
              <w:spacing w:after="0" w:line="240" w:lineRule="auto"/>
              <w:jc w:val="center"/>
              <w:rPr>
                <w:rFonts w:ascii="Times New Roman" w:hAnsi="Times New Roman"/>
                <w:sz w:val="24"/>
                <w:szCs w:val="24"/>
              </w:rPr>
            </w:pPr>
            <w:r>
              <w:rPr>
                <w:rFonts w:ascii="Times New Roman" w:hAnsi="Times New Roman"/>
                <w:sz w:val="24"/>
                <w:szCs w:val="24"/>
              </w:rPr>
              <w:t>16.41</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4C331EE" w14:textId="60922025" w:rsidR="00DC1374" w:rsidRPr="004273FF" w:rsidRDefault="00DC1374" w:rsidP="001F1296">
            <w:pPr>
              <w:spacing w:after="0" w:line="240" w:lineRule="auto"/>
              <w:jc w:val="center"/>
              <w:rPr>
                <w:rFonts w:ascii="Times New Roman" w:hAnsi="Times New Roman"/>
                <w:sz w:val="24"/>
                <w:szCs w:val="24"/>
              </w:rPr>
            </w:pPr>
            <w:r>
              <w:rPr>
                <w:rFonts w:ascii="Times New Roman" w:hAnsi="Times New Roman"/>
                <w:sz w:val="24"/>
                <w:szCs w:val="24"/>
              </w:rPr>
              <w:t>19.86</w:t>
            </w:r>
          </w:p>
        </w:tc>
      </w:tr>
      <w:tr w:rsidR="00DC1374" w:rsidRPr="004273FF" w14:paraId="515CCD2D" w14:textId="77777777" w:rsidTr="00FE4114">
        <w:trPr>
          <w:trHeight w:val="357"/>
          <w:jc w:val="center"/>
        </w:trPr>
        <w:tc>
          <w:tcPr>
            <w:tcW w:w="745" w:type="dxa"/>
            <w:vMerge w:val="restart"/>
            <w:tcBorders>
              <w:top w:val="single" w:sz="4" w:space="0" w:color="auto"/>
              <w:left w:val="single" w:sz="4" w:space="0" w:color="auto"/>
              <w:right w:val="single" w:sz="4" w:space="0" w:color="auto"/>
            </w:tcBorders>
            <w:vAlign w:val="center"/>
          </w:tcPr>
          <w:p w14:paraId="2FF13BBD" w14:textId="62ABDB00" w:rsidR="00DC1374" w:rsidRPr="004273FF" w:rsidRDefault="00DC1374" w:rsidP="001F1296">
            <w:pPr>
              <w:spacing w:after="0" w:line="240" w:lineRule="auto"/>
              <w:jc w:val="center"/>
              <w:rPr>
                <w:rFonts w:ascii="Times New Roman" w:eastAsia="Times New Roman" w:hAnsi="Times New Roman"/>
                <w:sz w:val="24"/>
                <w:szCs w:val="24"/>
                <w:lang w:eastAsia="ro-RO"/>
              </w:rPr>
            </w:pPr>
            <w:r>
              <w:rPr>
                <w:rFonts w:ascii="Times New Roman" w:eastAsia="Times New Roman" w:hAnsi="Times New Roman"/>
                <w:sz w:val="24"/>
                <w:szCs w:val="24"/>
                <w:lang w:eastAsia="ro-RO"/>
              </w:rPr>
              <w:t>24</w:t>
            </w:r>
          </w:p>
        </w:tc>
        <w:tc>
          <w:tcPr>
            <w:tcW w:w="4089" w:type="dxa"/>
            <w:vMerge w:val="restart"/>
            <w:tcBorders>
              <w:top w:val="single" w:sz="4" w:space="0" w:color="auto"/>
              <w:left w:val="single" w:sz="4" w:space="0" w:color="auto"/>
              <w:right w:val="single" w:sz="4" w:space="0" w:color="auto"/>
            </w:tcBorders>
            <w:vAlign w:val="center"/>
          </w:tcPr>
          <w:p w14:paraId="548D8458" w14:textId="3F010666" w:rsidR="00DC1374" w:rsidRPr="004273FF" w:rsidRDefault="00DC1374" w:rsidP="001F1296">
            <w:pPr>
              <w:spacing w:after="0" w:line="240" w:lineRule="auto"/>
              <w:jc w:val="center"/>
              <w:rPr>
                <w:rFonts w:ascii="Times New Roman" w:eastAsia="Times New Roman" w:hAnsi="Times New Roman"/>
                <w:sz w:val="24"/>
                <w:szCs w:val="24"/>
                <w:lang w:eastAsia="ro-RO"/>
              </w:rPr>
            </w:pPr>
            <w:r>
              <w:rPr>
                <w:rFonts w:ascii="Times New Roman" w:eastAsia="Times New Roman" w:hAnsi="Times New Roman"/>
                <w:sz w:val="24"/>
                <w:szCs w:val="24"/>
                <w:lang w:eastAsia="ro-RO"/>
              </w:rPr>
              <w:t>Tarif utilizare suprafețe excedentare, depozitare</w:t>
            </w:r>
          </w:p>
        </w:tc>
        <w:tc>
          <w:tcPr>
            <w:tcW w:w="1134" w:type="dxa"/>
            <w:tcBorders>
              <w:top w:val="single" w:sz="4" w:space="0" w:color="auto"/>
              <w:left w:val="single" w:sz="4" w:space="0" w:color="auto"/>
              <w:bottom w:val="single" w:sz="4" w:space="0" w:color="auto"/>
              <w:right w:val="single" w:sz="4" w:space="0" w:color="auto"/>
            </w:tcBorders>
            <w:vAlign w:val="center"/>
          </w:tcPr>
          <w:p w14:paraId="541B1722" w14:textId="179CD6CB" w:rsidR="00DC1374" w:rsidRPr="004273FF" w:rsidRDefault="00DC1374" w:rsidP="001F1296">
            <w:pPr>
              <w:spacing w:after="0" w:line="240" w:lineRule="auto"/>
              <w:rPr>
                <w:rFonts w:ascii="Times New Roman" w:eastAsia="Times New Roman" w:hAnsi="Times New Roman"/>
                <w:sz w:val="24"/>
                <w:szCs w:val="24"/>
                <w:lang w:eastAsia="ro-RO"/>
              </w:rPr>
            </w:pPr>
            <w:r>
              <w:rPr>
                <w:rFonts w:ascii="Times New Roman" w:eastAsia="Times New Roman" w:hAnsi="Times New Roman"/>
                <w:sz w:val="24"/>
                <w:szCs w:val="24"/>
                <w:lang w:eastAsia="ro-RO"/>
              </w:rPr>
              <w:t>1 mp/zi</w:t>
            </w:r>
          </w:p>
        </w:tc>
        <w:tc>
          <w:tcPr>
            <w:tcW w:w="1587" w:type="dxa"/>
            <w:tcBorders>
              <w:top w:val="single" w:sz="4" w:space="0" w:color="auto"/>
              <w:left w:val="single" w:sz="4" w:space="0" w:color="auto"/>
              <w:bottom w:val="single" w:sz="4" w:space="0" w:color="auto"/>
              <w:right w:val="single" w:sz="4" w:space="0" w:color="auto"/>
            </w:tcBorders>
            <w:shd w:val="clear" w:color="000000" w:fill="FFFFFF"/>
            <w:vAlign w:val="center"/>
          </w:tcPr>
          <w:p w14:paraId="2E535429" w14:textId="6AB04657" w:rsidR="00DC1374" w:rsidRPr="004273FF" w:rsidRDefault="00DC1374" w:rsidP="001F1296">
            <w:pPr>
              <w:spacing w:after="0" w:line="240" w:lineRule="auto"/>
              <w:jc w:val="center"/>
              <w:rPr>
                <w:rFonts w:ascii="Times New Roman" w:hAnsi="Times New Roman"/>
                <w:sz w:val="24"/>
                <w:szCs w:val="24"/>
              </w:rPr>
            </w:pPr>
            <w:r>
              <w:rPr>
                <w:rFonts w:ascii="Times New Roman" w:hAnsi="Times New Roman"/>
                <w:sz w:val="24"/>
                <w:szCs w:val="24"/>
              </w:rPr>
              <w:t>5,98</w:t>
            </w:r>
          </w:p>
        </w:tc>
        <w:tc>
          <w:tcPr>
            <w:tcW w:w="2120" w:type="dxa"/>
            <w:tcBorders>
              <w:top w:val="single" w:sz="4" w:space="0" w:color="auto"/>
              <w:left w:val="single" w:sz="4" w:space="0" w:color="auto"/>
              <w:bottom w:val="single" w:sz="4" w:space="0" w:color="auto"/>
              <w:right w:val="single" w:sz="8" w:space="0" w:color="auto"/>
            </w:tcBorders>
            <w:shd w:val="clear" w:color="000000" w:fill="FFFFFF"/>
            <w:noWrap/>
            <w:vAlign w:val="center"/>
          </w:tcPr>
          <w:p w14:paraId="4DD07672" w14:textId="69BA5ECD" w:rsidR="00DC1374" w:rsidRPr="00DC1374" w:rsidRDefault="00DC1374" w:rsidP="001F1296">
            <w:pPr>
              <w:spacing w:after="0" w:line="240" w:lineRule="auto"/>
              <w:jc w:val="center"/>
              <w:rPr>
                <w:rFonts w:ascii="Times New Roman" w:hAnsi="Times New Roman"/>
                <w:sz w:val="24"/>
                <w:szCs w:val="24"/>
              </w:rPr>
            </w:pPr>
            <w:r w:rsidRPr="00DC1374">
              <w:rPr>
                <w:rFonts w:ascii="Times New Roman" w:hAnsi="Times New Roman"/>
                <w:sz w:val="24"/>
                <w:szCs w:val="24"/>
              </w:rPr>
              <w:t>7.23</w:t>
            </w:r>
          </w:p>
        </w:tc>
      </w:tr>
      <w:tr w:rsidR="00DC1374" w:rsidRPr="004273FF" w14:paraId="47605086" w14:textId="77777777" w:rsidTr="00FE4114">
        <w:trPr>
          <w:trHeight w:val="276"/>
          <w:jc w:val="center"/>
        </w:trPr>
        <w:tc>
          <w:tcPr>
            <w:tcW w:w="745" w:type="dxa"/>
            <w:vMerge/>
            <w:tcBorders>
              <w:left w:val="single" w:sz="4" w:space="0" w:color="auto"/>
              <w:right w:val="single" w:sz="4" w:space="0" w:color="auto"/>
            </w:tcBorders>
            <w:vAlign w:val="center"/>
          </w:tcPr>
          <w:p w14:paraId="592D607E" w14:textId="77777777" w:rsidR="00DC1374" w:rsidRPr="004273FF" w:rsidRDefault="00DC1374" w:rsidP="001F1296">
            <w:pPr>
              <w:spacing w:after="0" w:line="240" w:lineRule="auto"/>
              <w:jc w:val="center"/>
              <w:rPr>
                <w:rFonts w:ascii="Times New Roman" w:eastAsia="Times New Roman" w:hAnsi="Times New Roman"/>
                <w:sz w:val="24"/>
                <w:szCs w:val="24"/>
                <w:lang w:eastAsia="ro-RO"/>
              </w:rPr>
            </w:pPr>
          </w:p>
        </w:tc>
        <w:tc>
          <w:tcPr>
            <w:tcW w:w="4089" w:type="dxa"/>
            <w:vMerge/>
            <w:tcBorders>
              <w:left w:val="single" w:sz="4" w:space="0" w:color="auto"/>
              <w:right w:val="single" w:sz="4" w:space="0" w:color="auto"/>
            </w:tcBorders>
            <w:vAlign w:val="center"/>
          </w:tcPr>
          <w:p w14:paraId="3CDBA4AE" w14:textId="77777777" w:rsidR="00DC1374" w:rsidRPr="004273FF" w:rsidRDefault="00DC1374" w:rsidP="001F1296">
            <w:pPr>
              <w:spacing w:after="0" w:line="240" w:lineRule="auto"/>
              <w:rPr>
                <w:rFonts w:ascii="Times New Roman" w:eastAsia="Times New Roman" w:hAnsi="Times New Roman"/>
                <w:sz w:val="24"/>
                <w:szCs w:val="24"/>
                <w:lang w:eastAsia="ro-RO"/>
              </w:rPr>
            </w:pPr>
          </w:p>
        </w:tc>
        <w:tc>
          <w:tcPr>
            <w:tcW w:w="1134" w:type="dxa"/>
            <w:tcBorders>
              <w:top w:val="single" w:sz="4" w:space="0" w:color="auto"/>
              <w:left w:val="single" w:sz="4" w:space="0" w:color="auto"/>
              <w:bottom w:val="single" w:sz="4" w:space="0" w:color="auto"/>
              <w:right w:val="single" w:sz="4" w:space="0" w:color="auto"/>
            </w:tcBorders>
            <w:vAlign w:val="center"/>
          </w:tcPr>
          <w:p w14:paraId="5149780F" w14:textId="61678A99" w:rsidR="00DC1374" w:rsidRPr="004273FF" w:rsidRDefault="00DC1374" w:rsidP="001F1296">
            <w:pPr>
              <w:spacing w:after="0" w:line="240" w:lineRule="auto"/>
              <w:rPr>
                <w:rFonts w:ascii="Times New Roman" w:eastAsia="Times New Roman" w:hAnsi="Times New Roman"/>
                <w:sz w:val="24"/>
                <w:szCs w:val="24"/>
                <w:lang w:eastAsia="ro-RO"/>
              </w:rPr>
            </w:pPr>
            <w:r>
              <w:rPr>
                <w:rFonts w:ascii="Times New Roman" w:eastAsia="Times New Roman" w:hAnsi="Times New Roman"/>
                <w:sz w:val="24"/>
                <w:szCs w:val="24"/>
                <w:lang w:eastAsia="ro-RO"/>
              </w:rPr>
              <w:t>2 mp/zi</w:t>
            </w:r>
          </w:p>
        </w:tc>
        <w:tc>
          <w:tcPr>
            <w:tcW w:w="1587" w:type="dxa"/>
            <w:tcBorders>
              <w:top w:val="single" w:sz="4" w:space="0" w:color="auto"/>
              <w:left w:val="single" w:sz="4" w:space="0" w:color="auto"/>
              <w:bottom w:val="single" w:sz="4" w:space="0" w:color="auto"/>
              <w:right w:val="single" w:sz="4" w:space="0" w:color="auto"/>
            </w:tcBorders>
            <w:shd w:val="clear" w:color="000000" w:fill="FFFFFF"/>
            <w:vAlign w:val="center"/>
          </w:tcPr>
          <w:p w14:paraId="0A8FB0EB" w14:textId="538D32E8" w:rsidR="00DC1374" w:rsidRPr="004273FF" w:rsidRDefault="00DC1374" w:rsidP="001F1296">
            <w:pPr>
              <w:spacing w:after="0" w:line="240" w:lineRule="auto"/>
              <w:jc w:val="center"/>
              <w:rPr>
                <w:rFonts w:ascii="Times New Roman" w:hAnsi="Times New Roman"/>
                <w:sz w:val="24"/>
                <w:szCs w:val="24"/>
              </w:rPr>
            </w:pPr>
            <w:r>
              <w:rPr>
                <w:rFonts w:ascii="Times New Roman" w:hAnsi="Times New Roman"/>
                <w:sz w:val="24"/>
                <w:szCs w:val="24"/>
              </w:rPr>
              <w:t>12,79</w:t>
            </w:r>
          </w:p>
        </w:tc>
        <w:tc>
          <w:tcPr>
            <w:tcW w:w="2120" w:type="dxa"/>
            <w:tcBorders>
              <w:top w:val="nil"/>
              <w:left w:val="single" w:sz="4" w:space="0" w:color="auto"/>
              <w:bottom w:val="single" w:sz="4" w:space="0" w:color="auto"/>
              <w:right w:val="single" w:sz="8" w:space="0" w:color="auto"/>
            </w:tcBorders>
            <w:shd w:val="clear" w:color="000000" w:fill="FFFFFF"/>
            <w:noWrap/>
            <w:vAlign w:val="center"/>
          </w:tcPr>
          <w:p w14:paraId="4582D634" w14:textId="2DD3C114" w:rsidR="00DC1374" w:rsidRPr="00DC1374" w:rsidRDefault="00DC1374" w:rsidP="001F1296">
            <w:pPr>
              <w:spacing w:after="0" w:line="240" w:lineRule="auto"/>
              <w:jc w:val="center"/>
              <w:rPr>
                <w:rFonts w:ascii="Times New Roman" w:hAnsi="Times New Roman"/>
                <w:sz w:val="24"/>
                <w:szCs w:val="24"/>
              </w:rPr>
            </w:pPr>
            <w:r w:rsidRPr="00DC1374">
              <w:rPr>
                <w:rFonts w:ascii="Times New Roman" w:hAnsi="Times New Roman"/>
                <w:sz w:val="24"/>
                <w:szCs w:val="24"/>
              </w:rPr>
              <w:t>15.48</w:t>
            </w:r>
          </w:p>
        </w:tc>
      </w:tr>
      <w:tr w:rsidR="00DC1374" w:rsidRPr="004273FF" w14:paraId="7692A97B" w14:textId="77777777" w:rsidTr="00FE4114">
        <w:trPr>
          <w:trHeight w:val="281"/>
          <w:jc w:val="center"/>
        </w:trPr>
        <w:tc>
          <w:tcPr>
            <w:tcW w:w="745" w:type="dxa"/>
            <w:vMerge/>
            <w:tcBorders>
              <w:left w:val="single" w:sz="4" w:space="0" w:color="auto"/>
              <w:right w:val="single" w:sz="4" w:space="0" w:color="auto"/>
            </w:tcBorders>
            <w:vAlign w:val="center"/>
          </w:tcPr>
          <w:p w14:paraId="6EE936F9" w14:textId="77777777" w:rsidR="00DC1374" w:rsidRPr="004273FF" w:rsidRDefault="00DC1374" w:rsidP="001F1296">
            <w:pPr>
              <w:spacing w:after="0" w:line="240" w:lineRule="auto"/>
              <w:jc w:val="center"/>
              <w:rPr>
                <w:rFonts w:ascii="Times New Roman" w:eastAsia="Times New Roman" w:hAnsi="Times New Roman"/>
                <w:sz w:val="24"/>
                <w:szCs w:val="24"/>
                <w:lang w:eastAsia="ro-RO"/>
              </w:rPr>
            </w:pPr>
          </w:p>
        </w:tc>
        <w:tc>
          <w:tcPr>
            <w:tcW w:w="4089" w:type="dxa"/>
            <w:vMerge/>
            <w:tcBorders>
              <w:left w:val="single" w:sz="4" w:space="0" w:color="auto"/>
              <w:right w:val="single" w:sz="4" w:space="0" w:color="auto"/>
            </w:tcBorders>
            <w:vAlign w:val="center"/>
          </w:tcPr>
          <w:p w14:paraId="03EED770" w14:textId="77777777" w:rsidR="00DC1374" w:rsidRPr="004273FF" w:rsidRDefault="00DC1374" w:rsidP="001F1296">
            <w:pPr>
              <w:spacing w:after="0" w:line="240" w:lineRule="auto"/>
              <w:rPr>
                <w:rFonts w:ascii="Times New Roman" w:eastAsia="Times New Roman" w:hAnsi="Times New Roman"/>
                <w:sz w:val="24"/>
                <w:szCs w:val="24"/>
                <w:lang w:eastAsia="ro-RO"/>
              </w:rPr>
            </w:pPr>
          </w:p>
        </w:tc>
        <w:tc>
          <w:tcPr>
            <w:tcW w:w="1134" w:type="dxa"/>
            <w:tcBorders>
              <w:top w:val="single" w:sz="4" w:space="0" w:color="auto"/>
              <w:left w:val="single" w:sz="4" w:space="0" w:color="auto"/>
              <w:bottom w:val="single" w:sz="4" w:space="0" w:color="auto"/>
              <w:right w:val="single" w:sz="4" w:space="0" w:color="auto"/>
            </w:tcBorders>
            <w:vAlign w:val="center"/>
          </w:tcPr>
          <w:p w14:paraId="7CCB833B" w14:textId="463A1DAC" w:rsidR="00DC1374" w:rsidRPr="004273FF" w:rsidRDefault="00DC1374" w:rsidP="001F1296">
            <w:pPr>
              <w:spacing w:after="0" w:line="240" w:lineRule="auto"/>
              <w:rPr>
                <w:rFonts w:ascii="Times New Roman" w:eastAsia="Times New Roman" w:hAnsi="Times New Roman"/>
                <w:sz w:val="24"/>
                <w:szCs w:val="24"/>
                <w:lang w:eastAsia="ro-RO"/>
              </w:rPr>
            </w:pPr>
            <w:r>
              <w:rPr>
                <w:rFonts w:ascii="Times New Roman" w:eastAsia="Times New Roman" w:hAnsi="Times New Roman"/>
                <w:sz w:val="24"/>
                <w:szCs w:val="24"/>
                <w:lang w:eastAsia="ro-RO"/>
              </w:rPr>
              <w:t>loc/zi</w:t>
            </w:r>
          </w:p>
        </w:tc>
        <w:tc>
          <w:tcPr>
            <w:tcW w:w="1587" w:type="dxa"/>
            <w:tcBorders>
              <w:top w:val="single" w:sz="4" w:space="0" w:color="auto"/>
              <w:left w:val="single" w:sz="4" w:space="0" w:color="auto"/>
              <w:bottom w:val="single" w:sz="4" w:space="0" w:color="auto"/>
              <w:right w:val="single" w:sz="4" w:space="0" w:color="auto"/>
            </w:tcBorders>
            <w:shd w:val="clear" w:color="000000" w:fill="FFFFFF"/>
            <w:vAlign w:val="center"/>
          </w:tcPr>
          <w:p w14:paraId="26765A55" w14:textId="3696120F" w:rsidR="00DC1374" w:rsidRPr="004273FF" w:rsidRDefault="00DC1374" w:rsidP="001F1296">
            <w:pPr>
              <w:spacing w:after="0" w:line="240" w:lineRule="auto"/>
              <w:jc w:val="center"/>
              <w:rPr>
                <w:rFonts w:ascii="Times New Roman" w:hAnsi="Times New Roman"/>
                <w:sz w:val="24"/>
                <w:szCs w:val="24"/>
              </w:rPr>
            </w:pPr>
            <w:r>
              <w:rPr>
                <w:rFonts w:ascii="Times New Roman" w:hAnsi="Times New Roman"/>
                <w:sz w:val="24"/>
                <w:szCs w:val="24"/>
              </w:rPr>
              <w:t>17,95</w:t>
            </w:r>
          </w:p>
        </w:tc>
        <w:tc>
          <w:tcPr>
            <w:tcW w:w="2120" w:type="dxa"/>
            <w:tcBorders>
              <w:top w:val="nil"/>
              <w:left w:val="single" w:sz="4" w:space="0" w:color="auto"/>
              <w:bottom w:val="single" w:sz="4" w:space="0" w:color="auto"/>
              <w:right w:val="single" w:sz="8" w:space="0" w:color="auto"/>
            </w:tcBorders>
            <w:shd w:val="clear" w:color="000000" w:fill="FFFFFF"/>
            <w:noWrap/>
            <w:vAlign w:val="center"/>
          </w:tcPr>
          <w:p w14:paraId="257437F0" w14:textId="2FA2F79B" w:rsidR="00DC1374" w:rsidRPr="00DC1374" w:rsidRDefault="00DC1374" w:rsidP="001F1296">
            <w:pPr>
              <w:spacing w:after="0" w:line="240" w:lineRule="auto"/>
              <w:jc w:val="center"/>
              <w:rPr>
                <w:rFonts w:ascii="Times New Roman" w:hAnsi="Times New Roman"/>
                <w:sz w:val="24"/>
                <w:szCs w:val="24"/>
              </w:rPr>
            </w:pPr>
            <w:r w:rsidRPr="00DC1374">
              <w:rPr>
                <w:rFonts w:ascii="Times New Roman" w:hAnsi="Times New Roman"/>
                <w:sz w:val="24"/>
                <w:szCs w:val="24"/>
              </w:rPr>
              <w:t>21.72</w:t>
            </w:r>
          </w:p>
        </w:tc>
      </w:tr>
      <w:tr w:rsidR="00DC1374" w:rsidRPr="004273FF" w14:paraId="7F20C54B" w14:textId="77777777" w:rsidTr="00FE4114">
        <w:trPr>
          <w:trHeight w:val="270"/>
          <w:jc w:val="center"/>
        </w:trPr>
        <w:tc>
          <w:tcPr>
            <w:tcW w:w="745" w:type="dxa"/>
            <w:vMerge/>
            <w:tcBorders>
              <w:left w:val="single" w:sz="4" w:space="0" w:color="auto"/>
              <w:right w:val="single" w:sz="4" w:space="0" w:color="auto"/>
            </w:tcBorders>
            <w:vAlign w:val="center"/>
          </w:tcPr>
          <w:p w14:paraId="737CD5D5" w14:textId="77777777" w:rsidR="00DC1374" w:rsidRPr="004273FF" w:rsidRDefault="00DC1374" w:rsidP="001F1296">
            <w:pPr>
              <w:spacing w:after="0" w:line="240" w:lineRule="auto"/>
              <w:jc w:val="center"/>
              <w:rPr>
                <w:rFonts w:ascii="Times New Roman" w:eastAsia="Times New Roman" w:hAnsi="Times New Roman"/>
                <w:sz w:val="24"/>
                <w:szCs w:val="24"/>
                <w:lang w:eastAsia="ro-RO"/>
              </w:rPr>
            </w:pPr>
          </w:p>
        </w:tc>
        <w:tc>
          <w:tcPr>
            <w:tcW w:w="4089" w:type="dxa"/>
            <w:vMerge/>
            <w:tcBorders>
              <w:left w:val="single" w:sz="4" w:space="0" w:color="auto"/>
              <w:right w:val="single" w:sz="4" w:space="0" w:color="auto"/>
            </w:tcBorders>
            <w:vAlign w:val="center"/>
          </w:tcPr>
          <w:p w14:paraId="172439DA" w14:textId="77777777" w:rsidR="00DC1374" w:rsidRPr="004273FF" w:rsidRDefault="00DC1374" w:rsidP="001F1296">
            <w:pPr>
              <w:spacing w:after="0" w:line="240" w:lineRule="auto"/>
              <w:rPr>
                <w:rFonts w:ascii="Times New Roman" w:eastAsia="Times New Roman" w:hAnsi="Times New Roman"/>
                <w:sz w:val="24"/>
                <w:szCs w:val="24"/>
                <w:lang w:eastAsia="ro-RO"/>
              </w:rPr>
            </w:pPr>
          </w:p>
        </w:tc>
        <w:tc>
          <w:tcPr>
            <w:tcW w:w="1134" w:type="dxa"/>
            <w:tcBorders>
              <w:top w:val="single" w:sz="4" w:space="0" w:color="auto"/>
              <w:left w:val="single" w:sz="4" w:space="0" w:color="auto"/>
              <w:bottom w:val="single" w:sz="4" w:space="0" w:color="auto"/>
              <w:right w:val="single" w:sz="4" w:space="0" w:color="auto"/>
            </w:tcBorders>
            <w:vAlign w:val="center"/>
          </w:tcPr>
          <w:p w14:paraId="63CC2235" w14:textId="3396657C" w:rsidR="00DC1374" w:rsidRPr="004273FF" w:rsidRDefault="00DC1374" w:rsidP="001F1296">
            <w:pPr>
              <w:spacing w:after="0" w:line="240" w:lineRule="auto"/>
              <w:rPr>
                <w:rFonts w:ascii="Times New Roman" w:eastAsia="Times New Roman" w:hAnsi="Times New Roman"/>
                <w:sz w:val="24"/>
                <w:szCs w:val="24"/>
                <w:lang w:eastAsia="ro-RO"/>
              </w:rPr>
            </w:pPr>
            <w:r>
              <w:rPr>
                <w:rFonts w:ascii="Times New Roman" w:eastAsia="Times New Roman" w:hAnsi="Times New Roman"/>
                <w:sz w:val="24"/>
                <w:szCs w:val="24"/>
                <w:lang w:eastAsia="ro-RO"/>
              </w:rPr>
              <w:t>3 mp/zi</w:t>
            </w:r>
          </w:p>
        </w:tc>
        <w:tc>
          <w:tcPr>
            <w:tcW w:w="1587" w:type="dxa"/>
            <w:tcBorders>
              <w:top w:val="single" w:sz="4" w:space="0" w:color="auto"/>
              <w:left w:val="single" w:sz="4" w:space="0" w:color="auto"/>
              <w:bottom w:val="single" w:sz="4" w:space="0" w:color="auto"/>
              <w:right w:val="single" w:sz="4" w:space="0" w:color="auto"/>
            </w:tcBorders>
            <w:shd w:val="clear" w:color="000000" w:fill="FFFFFF"/>
            <w:vAlign w:val="center"/>
          </w:tcPr>
          <w:p w14:paraId="29492612" w14:textId="4373C9D0" w:rsidR="00DC1374" w:rsidRPr="004273FF" w:rsidRDefault="00DC1374" w:rsidP="001F1296">
            <w:pPr>
              <w:spacing w:after="0" w:line="240" w:lineRule="auto"/>
              <w:jc w:val="center"/>
              <w:rPr>
                <w:rFonts w:ascii="Times New Roman" w:hAnsi="Times New Roman"/>
                <w:sz w:val="24"/>
                <w:szCs w:val="24"/>
              </w:rPr>
            </w:pPr>
            <w:r>
              <w:rPr>
                <w:rFonts w:ascii="Times New Roman" w:hAnsi="Times New Roman"/>
                <w:sz w:val="24"/>
                <w:szCs w:val="24"/>
              </w:rPr>
              <w:t>28,89</w:t>
            </w:r>
          </w:p>
        </w:tc>
        <w:tc>
          <w:tcPr>
            <w:tcW w:w="2120" w:type="dxa"/>
            <w:tcBorders>
              <w:top w:val="nil"/>
              <w:left w:val="single" w:sz="4" w:space="0" w:color="auto"/>
              <w:bottom w:val="single" w:sz="4" w:space="0" w:color="auto"/>
              <w:right w:val="single" w:sz="8" w:space="0" w:color="auto"/>
            </w:tcBorders>
            <w:shd w:val="clear" w:color="000000" w:fill="FFFFFF"/>
            <w:noWrap/>
            <w:vAlign w:val="center"/>
          </w:tcPr>
          <w:p w14:paraId="764639B5" w14:textId="1A01B8E6" w:rsidR="00DC1374" w:rsidRPr="00DC1374" w:rsidRDefault="00DC1374" w:rsidP="001F1296">
            <w:pPr>
              <w:spacing w:after="0" w:line="240" w:lineRule="auto"/>
              <w:jc w:val="center"/>
              <w:rPr>
                <w:rFonts w:ascii="Times New Roman" w:hAnsi="Times New Roman"/>
                <w:sz w:val="24"/>
                <w:szCs w:val="24"/>
              </w:rPr>
            </w:pPr>
            <w:r w:rsidRPr="00DC1374">
              <w:rPr>
                <w:rFonts w:ascii="Times New Roman" w:hAnsi="Times New Roman"/>
                <w:sz w:val="24"/>
                <w:szCs w:val="24"/>
              </w:rPr>
              <w:t>34.96</w:t>
            </w:r>
          </w:p>
        </w:tc>
      </w:tr>
      <w:tr w:rsidR="00DC1374" w:rsidRPr="004273FF" w14:paraId="7372D51A" w14:textId="77777777" w:rsidTr="00FE4114">
        <w:trPr>
          <w:trHeight w:val="261"/>
          <w:jc w:val="center"/>
        </w:trPr>
        <w:tc>
          <w:tcPr>
            <w:tcW w:w="745" w:type="dxa"/>
            <w:vMerge/>
            <w:tcBorders>
              <w:left w:val="single" w:sz="4" w:space="0" w:color="auto"/>
              <w:bottom w:val="single" w:sz="4" w:space="0" w:color="auto"/>
              <w:right w:val="single" w:sz="4" w:space="0" w:color="auto"/>
            </w:tcBorders>
            <w:vAlign w:val="center"/>
          </w:tcPr>
          <w:p w14:paraId="00E2481A" w14:textId="77777777" w:rsidR="00DC1374" w:rsidRPr="004273FF" w:rsidRDefault="00DC1374" w:rsidP="001F1296">
            <w:pPr>
              <w:spacing w:after="0" w:line="240" w:lineRule="auto"/>
              <w:jc w:val="center"/>
              <w:rPr>
                <w:rFonts w:ascii="Times New Roman" w:eastAsia="Times New Roman" w:hAnsi="Times New Roman"/>
                <w:sz w:val="24"/>
                <w:szCs w:val="24"/>
                <w:lang w:eastAsia="ro-RO"/>
              </w:rPr>
            </w:pPr>
          </w:p>
        </w:tc>
        <w:tc>
          <w:tcPr>
            <w:tcW w:w="4089" w:type="dxa"/>
            <w:vMerge/>
            <w:tcBorders>
              <w:left w:val="single" w:sz="4" w:space="0" w:color="auto"/>
              <w:bottom w:val="single" w:sz="4" w:space="0" w:color="auto"/>
              <w:right w:val="single" w:sz="4" w:space="0" w:color="auto"/>
            </w:tcBorders>
            <w:vAlign w:val="center"/>
          </w:tcPr>
          <w:p w14:paraId="03F4C1DD" w14:textId="77777777" w:rsidR="00DC1374" w:rsidRPr="004273FF" w:rsidRDefault="00DC1374" w:rsidP="001F1296">
            <w:pPr>
              <w:spacing w:after="0" w:line="240" w:lineRule="auto"/>
              <w:rPr>
                <w:rFonts w:ascii="Times New Roman" w:eastAsia="Times New Roman" w:hAnsi="Times New Roman"/>
                <w:sz w:val="24"/>
                <w:szCs w:val="24"/>
                <w:lang w:eastAsia="ro-RO"/>
              </w:rPr>
            </w:pPr>
          </w:p>
        </w:tc>
        <w:tc>
          <w:tcPr>
            <w:tcW w:w="1134" w:type="dxa"/>
            <w:tcBorders>
              <w:top w:val="single" w:sz="4" w:space="0" w:color="auto"/>
              <w:left w:val="single" w:sz="4" w:space="0" w:color="auto"/>
              <w:bottom w:val="single" w:sz="4" w:space="0" w:color="auto"/>
              <w:right w:val="single" w:sz="4" w:space="0" w:color="auto"/>
            </w:tcBorders>
            <w:vAlign w:val="center"/>
          </w:tcPr>
          <w:p w14:paraId="5FBDDDCA" w14:textId="6463179E" w:rsidR="00DC1374" w:rsidRDefault="00DC1374" w:rsidP="001F1296">
            <w:pPr>
              <w:spacing w:after="0" w:line="240" w:lineRule="auto"/>
              <w:rPr>
                <w:rFonts w:ascii="Times New Roman" w:eastAsia="Times New Roman" w:hAnsi="Times New Roman"/>
                <w:sz w:val="24"/>
                <w:szCs w:val="24"/>
                <w:lang w:eastAsia="ro-RO"/>
              </w:rPr>
            </w:pPr>
            <w:r>
              <w:rPr>
                <w:rFonts w:ascii="Times New Roman" w:eastAsia="Times New Roman" w:hAnsi="Times New Roman"/>
                <w:sz w:val="24"/>
                <w:szCs w:val="24"/>
                <w:lang w:eastAsia="ro-RO"/>
              </w:rPr>
              <w:t>loc/zi</w:t>
            </w:r>
          </w:p>
        </w:tc>
        <w:tc>
          <w:tcPr>
            <w:tcW w:w="1587" w:type="dxa"/>
            <w:tcBorders>
              <w:top w:val="single" w:sz="4" w:space="0" w:color="auto"/>
              <w:left w:val="single" w:sz="4" w:space="0" w:color="auto"/>
              <w:bottom w:val="single" w:sz="4" w:space="0" w:color="auto"/>
              <w:right w:val="single" w:sz="4" w:space="0" w:color="auto"/>
            </w:tcBorders>
            <w:shd w:val="clear" w:color="000000" w:fill="FFFFFF"/>
            <w:vAlign w:val="center"/>
          </w:tcPr>
          <w:p w14:paraId="11F2794E" w14:textId="79BC098A" w:rsidR="00DC1374" w:rsidRPr="004273FF" w:rsidRDefault="00DC1374" w:rsidP="001F1296">
            <w:pPr>
              <w:spacing w:after="0" w:line="240" w:lineRule="auto"/>
              <w:jc w:val="center"/>
              <w:rPr>
                <w:rFonts w:ascii="Times New Roman" w:hAnsi="Times New Roman"/>
                <w:sz w:val="24"/>
                <w:szCs w:val="24"/>
              </w:rPr>
            </w:pPr>
            <w:r>
              <w:rPr>
                <w:rFonts w:ascii="Times New Roman" w:hAnsi="Times New Roman"/>
                <w:sz w:val="24"/>
                <w:szCs w:val="24"/>
              </w:rPr>
              <w:t>29,87</w:t>
            </w:r>
          </w:p>
        </w:tc>
        <w:tc>
          <w:tcPr>
            <w:tcW w:w="2120" w:type="dxa"/>
            <w:tcBorders>
              <w:top w:val="nil"/>
              <w:left w:val="single" w:sz="4" w:space="0" w:color="auto"/>
              <w:bottom w:val="single" w:sz="4" w:space="0" w:color="auto"/>
              <w:right w:val="single" w:sz="8" w:space="0" w:color="auto"/>
            </w:tcBorders>
            <w:shd w:val="clear" w:color="000000" w:fill="FFFFFF"/>
            <w:noWrap/>
            <w:vAlign w:val="center"/>
          </w:tcPr>
          <w:p w14:paraId="1E2458E4" w14:textId="4F1EFCE3" w:rsidR="00DC1374" w:rsidRPr="00DC1374" w:rsidRDefault="00DC1374" w:rsidP="001F1296">
            <w:pPr>
              <w:spacing w:after="0" w:line="240" w:lineRule="auto"/>
              <w:jc w:val="center"/>
              <w:rPr>
                <w:rFonts w:ascii="Times New Roman" w:hAnsi="Times New Roman"/>
                <w:sz w:val="24"/>
                <w:szCs w:val="24"/>
              </w:rPr>
            </w:pPr>
            <w:r w:rsidRPr="00DC1374">
              <w:rPr>
                <w:rFonts w:ascii="Times New Roman" w:hAnsi="Times New Roman"/>
                <w:sz w:val="24"/>
                <w:szCs w:val="24"/>
              </w:rPr>
              <w:t>36.14</w:t>
            </w:r>
          </w:p>
        </w:tc>
      </w:tr>
      <w:tr w:rsidR="00DC1374" w:rsidRPr="004273FF" w14:paraId="75EAFB66" w14:textId="77777777" w:rsidTr="00FE4114">
        <w:trPr>
          <w:trHeight w:val="469"/>
          <w:jc w:val="center"/>
        </w:trPr>
        <w:tc>
          <w:tcPr>
            <w:tcW w:w="745" w:type="dxa"/>
            <w:tcBorders>
              <w:top w:val="single" w:sz="4" w:space="0" w:color="auto"/>
              <w:left w:val="single" w:sz="4" w:space="0" w:color="auto"/>
              <w:bottom w:val="single" w:sz="4" w:space="0" w:color="auto"/>
              <w:right w:val="single" w:sz="4" w:space="0" w:color="auto"/>
            </w:tcBorders>
            <w:vAlign w:val="center"/>
          </w:tcPr>
          <w:p w14:paraId="5ED2D8BB" w14:textId="7BCDBB7C" w:rsidR="00DC1374" w:rsidRPr="004273FF" w:rsidRDefault="00DC1374" w:rsidP="001F1296">
            <w:pPr>
              <w:spacing w:after="0" w:line="240" w:lineRule="auto"/>
              <w:jc w:val="center"/>
              <w:rPr>
                <w:rFonts w:ascii="Times New Roman" w:eastAsia="Times New Roman" w:hAnsi="Times New Roman"/>
                <w:sz w:val="24"/>
                <w:szCs w:val="24"/>
                <w:lang w:eastAsia="ro-RO"/>
              </w:rPr>
            </w:pPr>
            <w:r>
              <w:rPr>
                <w:rFonts w:ascii="Times New Roman" w:eastAsia="Times New Roman" w:hAnsi="Times New Roman"/>
                <w:sz w:val="24"/>
                <w:szCs w:val="24"/>
                <w:lang w:eastAsia="ro-RO"/>
              </w:rPr>
              <w:t>25</w:t>
            </w:r>
          </w:p>
        </w:tc>
        <w:tc>
          <w:tcPr>
            <w:tcW w:w="4089" w:type="dxa"/>
            <w:tcBorders>
              <w:top w:val="single" w:sz="4" w:space="0" w:color="auto"/>
              <w:left w:val="single" w:sz="4" w:space="0" w:color="auto"/>
              <w:bottom w:val="single" w:sz="4" w:space="0" w:color="auto"/>
              <w:right w:val="single" w:sz="4" w:space="0" w:color="auto"/>
            </w:tcBorders>
            <w:vAlign w:val="center"/>
          </w:tcPr>
          <w:p w14:paraId="59D162F0" w14:textId="6337AF74" w:rsidR="00DC1374" w:rsidRPr="004273FF" w:rsidRDefault="00DC1374" w:rsidP="001F1296">
            <w:pPr>
              <w:spacing w:after="0" w:line="240" w:lineRule="auto"/>
              <w:jc w:val="center"/>
              <w:rPr>
                <w:rFonts w:ascii="Times New Roman" w:eastAsia="Times New Roman" w:hAnsi="Times New Roman"/>
                <w:sz w:val="24"/>
                <w:szCs w:val="24"/>
                <w:lang w:eastAsia="ro-RO"/>
              </w:rPr>
            </w:pPr>
            <w:r w:rsidRPr="004273FF">
              <w:rPr>
                <w:rFonts w:ascii="Times New Roman" w:eastAsia="Times New Roman" w:hAnsi="Times New Roman"/>
                <w:color w:val="000000"/>
                <w:lang w:eastAsia="ro-RO"/>
              </w:rPr>
              <w:t>Tarif închiriere țarc pentru puieți</w:t>
            </w:r>
          </w:p>
        </w:tc>
        <w:tc>
          <w:tcPr>
            <w:tcW w:w="1134" w:type="dxa"/>
            <w:tcBorders>
              <w:top w:val="single" w:sz="4" w:space="0" w:color="auto"/>
              <w:left w:val="single" w:sz="4" w:space="0" w:color="auto"/>
              <w:bottom w:val="single" w:sz="4" w:space="0" w:color="auto"/>
              <w:right w:val="single" w:sz="4" w:space="0" w:color="auto"/>
            </w:tcBorders>
            <w:vAlign w:val="center"/>
          </w:tcPr>
          <w:p w14:paraId="50CD6555" w14:textId="4A99C176" w:rsidR="00DC1374" w:rsidRDefault="00DC1374" w:rsidP="001F1296">
            <w:pPr>
              <w:spacing w:after="0" w:line="240" w:lineRule="auto"/>
              <w:rPr>
                <w:rFonts w:ascii="Times New Roman" w:eastAsia="Times New Roman" w:hAnsi="Times New Roman"/>
                <w:sz w:val="24"/>
                <w:szCs w:val="24"/>
                <w:lang w:eastAsia="ro-RO"/>
              </w:rPr>
            </w:pPr>
            <w:r>
              <w:rPr>
                <w:rFonts w:ascii="Times New Roman" w:eastAsia="Times New Roman" w:hAnsi="Times New Roman"/>
                <w:sz w:val="24"/>
                <w:szCs w:val="24"/>
                <w:lang w:eastAsia="ro-RO"/>
              </w:rPr>
              <w:t>buc./zi</w:t>
            </w:r>
          </w:p>
        </w:tc>
        <w:tc>
          <w:tcPr>
            <w:tcW w:w="1587" w:type="dxa"/>
            <w:tcBorders>
              <w:top w:val="single" w:sz="4" w:space="0" w:color="auto"/>
              <w:left w:val="single" w:sz="4" w:space="0" w:color="auto"/>
              <w:bottom w:val="single" w:sz="4" w:space="0" w:color="auto"/>
              <w:right w:val="single" w:sz="4" w:space="0" w:color="auto"/>
            </w:tcBorders>
            <w:shd w:val="clear" w:color="000000" w:fill="FFFFFF"/>
            <w:vAlign w:val="center"/>
          </w:tcPr>
          <w:p w14:paraId="72B5470A" w14:textId="76BC233D" w:rsidR="00DC1374" w:rsidRPr="004273FF" w:rsidRDefault="00DC1374" w:rsidP="001F1296">
            <w:pPr>
              <w:spacing w:after="0" w:line="240" w:lineRule="auto"/>
              <w:jc w:val="center"/>
              <w:rPr>
                <w:rFonts w:ascii="Times New Roman" w:hAnsi="Times New Roman"/>
                <w:sz w:val="24"/>
                <w:szCs w:val="24"/>
              </w:rPr>
            </w:pPr>
            <w:r>
              <w:rPr>
                <w:rFonts w:ascii="Times New Roman" w:hAnsi="Times New Roman"/>
                <w:sz w:val="24"/>
                <w:szCs w:val="24"/>
              </w:rPr>
              <w:t>32,58</w:t>
            </w:r>
          </w:p>
        </w:tc>
        <w:tc>
          <w:tcPr>
            <w:tcW w:w="2120" w:type="dxa"/>
            <w:tcBorders>
              <w:top w:val="nil"/>
              <w:left w:val="single" w:sz="4" w:space="0" w:color="auto"/>
              <w:bottom w:val="single" w:sz="8" w:space="0" w:color="auto"/>
              <w:right w:val="single" w:sz="8" w:space="0" w:color="auto"/>
            </w:tcBorders>
            <w:shd w:val="clear" w:color="000000" w:fill="FFFFFF"/>
            <w:noWrap/>
            <w:vAlign w:val="center"/>
          </w:tcPr>
          <w:p w14:paraId="2F7350AE" w14:textId="72D8662E" w:rsidR="00DC1374" w:rsidRPr="00DC1374" w:rsidRDefault="00DC1374" w:rsidP="001F1296">
            <w:pPr>
              <w:spacing w:after="0" w:line="240" w:lineRule="auto"/>
              <w:jc w:val="center"/>
              <w:rPr>
                <w:rFonts w:ascii="Times New Roman" w:hAnsi="Times New Roman"/>
                <w:sz w:val="24"/>
                <w:szCs w:val="24"/>
              </w:rPr>
            </w:pPr>
            <w:r w:rsidRPr="00DC1374">
              <w:rPr>
                <w:rFonts w:ascii="Times New Roman" w:hAnsi="Times New Roman"/>
                <w:sz w:val="24"/>
                <w:szCs w:val="24"/>
              </w:rPr>
              <w:t>39.42</w:t>
            </w:r>
          </w:p>
        </w:tc>
      </w:tr>
    </w:tbl>
    <w:p w14:paraId="1FF63BD3" w14:textId="77777777" w:rsidR="00385B27" w:rsidRPr="004273FF" w:rsidRDefault="00385B27" w:rsidP="001F1296">
      <w:pPr>
        <w:spacing w:after="0" w:line="240" w:lineRule="auto"/>
        <w:jc w:val="right"/>
        <w:rPr>
          <w:rFonts w:ascii="Times New Roman" w:hAnsi="Times New Roman"/>
          <w:b/>
          <w:sz w:val="24"/>
          <w:szCs w:val="24"/>
        </w:rPr>
      </w:pPr>
    </w:p>
    <w:sectPr w:rsidR="00385B27" w:rsidRPr="004273FF" w:rsidSect="00047A28">
      <w:pgSz w:w="11906" w:h="16838" w:code="9"/>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F97E79"/>
    <w:multiLevelType w:val="hybridMultilevel"/>
    <w:tmpl w:val="8EDE3FF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6B340A39"/>
    <w:multiLevelType w:val="hybridMultilevel"/>
    <w:tmpl w:val="482C456C"/>
    <w:lvl w:ilvl="0" w:tplc="C43CB4D8">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60F3"/>
    <w:rsid w:val="00001045"/>
    <w:rsid w:val="00005E24"/>
    <w:rsid w:val="00005E99"/>
    <w:rsid w:val="00006497"/>
    <w:rsid w:val="00007DBA"/>
    <w:rsid w:val="00013DB6"/>
    <w:rsid w:val="00015D78"/>
    <w:rsid w:val="00017475"/>
    <w:rsid w:val="00032536"/>
    <w:rsid w:val="00033D5E"/>
    <w:rsid w:val="00035C60"/>
    <w:rsid w:val="00037CD3"/>
    <w:rsid w:val="00041D79"/>
    <w:rsid w:val="000440A0"/>
    <w:rsid w:val="00047A28"/>
    <w:rsid w:val="0006258F"/>
    <w:rsid w:val="00066679"/>
    <w:rsid w:val="00067DE8"/>
    <w:rsid w:val="000712C7"/>
    <w:rsid w:val="000729F7"/>
    <w:rsid w:val="000768C4"/>
    <w:rsid w:val="000779C5"/>
    <w:rsid w:val="00080A2F"/>
    <w:rsid w:val="00082707"/>
    <w:rsid w:val="00084645"/>
    <w:rsid w:val="000927A8"/>
    <w:rsid w:val="000A17F6"/>
    <w:rsid w:val="000B4640"/>
    <w:rsid w:val="000B4D85"/>
    <w:rsid w:val="000B5769"/>
    <w:rsid w:val="000C3173"/>
    <w:rsid w:val="000C7200"/>
    <w:rsid w:val="000D4563"/>
    <w:rsid w:val="000D63BA"/>
    <w:rsid w:val="000D7434"/>
    <w:rsid w:val="000E2E49"/>
    <w:rsid w:val="000E426F"/>
    <w:rsid w:val="000F33D4"/>
    <w:rsid w:val="00107EDC"/>
    <w:rsid w:val="001140C8"/>
    <w:rsid w:val="0012049C"/>
    <w:rsid w:val="00124F9D"/>
    <w:rsid w:val="00125F8E"/>
    <w:rsid w:val="00126CBB"/>
    <w:rsid w:val="00127B03"/>
    <w:rsid w:val="00127BF1"/>
    <w:rsid w:val="0013323B"/>
    <w:rsid w:val="00142396"/>
    <w:rsid w:val="00145728"/>
    <w:rsid w:val="001537F9"/>
    <w:rsid w:val="001538A4"/>
    <w:rsid w:val="001572CF"/>
    <w:rsid w:val="00163192"/>
    <w:rsid w:val="0016376D"/>
    <w:rsid w:val="00170714"/>
    <w:rsid w:val="001731E8"/>
    <w:rsid w:val="001733FC"/>
    <w:rsid w:val="0017385F"/>
    <w:rsid w:val="00174995"/>
    <w:rsid w:val="00175BDB"/>
    <w:rsid w:val="00182005"/>
    <w:rsid w:val="001835BA"/>
    <w:rsid w:val="00192091"/>
    <w:rsid w:val="001934FD"/>
    <w:rsid w:val="001937FB"/>
    <w:rsid w:val="001A7343"/>
    <w:rsid w:val="001B00FC"/>
    <w:rsid w:val="001B4C5F"/>
    <w:rsid w:val="001B7098"/>
    <w:rsid w:val="001D1DCD"/>
    <w:rsid w:val="001D21B3"/>
    <w:rsid w:val="001D69F0"/>
    <w:rsid w:val="001D7F1D"/>
    <w:rsid w:val="001E51AA"/>
    <w:rsid w:val="001F1296"/>
    <w:rsid w:val="001F1D57"/>
    <w:rsid w:val="001F52E9"/>
    <w:rsid w:val="001F63B6"/>
    <w:rsid w:val="001F6E78"/>
    <w:rsid w:val="002027D2"/>
    <w:rsid w:val="00203647"/>
    <w:rsid w:val="002208D2"/>
    <w:rsid w:val="00227BEC"/>
    <w:rsid w:val="00237E41"/>
    <w:rsid w:val="00243557"/>
    <w:rsid w:val="00246429"/>
    <w:rsid w:val="00247051"/>
    <w:rsid w:val="00255C65"/>
    <w:rsid w:val="002567DA"/>
    <w:rsid w:val="002617D7"/>
    <w:rsid w:val="00263D2F"/>
    <w:rsid w:val="00276406"/>
    <w:rsid w:val="00277C9D"/>
    <w:rsid w:val="002870B6"/>
    <w:rsid w:val="00293949"/>
    <w:rsid w:val="002A2E0F"/>
    <w:rsid w:val="002A603A"/>
    <w:rsid w:val="002B3BC9"/>
    <w:rsid w:val="002B512A"/>
    <w:rsid w:val="002B5F09"/>
    <w:rsid w:val="002C1061"/>
    <w:rsid w:val="002F16C5"/>
    <w:rsid w:val="002F331F"/>
    <w:rsid w:val="002F5380"/>
    <w:rsid w:val="00300E9C"/>
    <w:rsid w:val="003028A2"/>
    <w:rsid w:val="00306635"/>
    <w:rsid w:val="0032025E"/>
    <w:rsid w:val="003225D0"/>
    <w:rsid w:val="00327179"/>
    <w:rsid w:val="00333A1E"/>
    <w:rsid w:val="00333EF9"/>
    <w:rsid w:val="003410BE"/>
    <w:rsid w:val="00344687"/>
    <w:rsid w:val="00345B62"/>
    <w:rsid w:val="00350623"/>
    <w:rsid w:val="003508C7"/>
    <w:rsid w:val="0035735A"/>
    <w:rsid w:val="00360DB0"/>
    <w:rsid w:val="003616EA"/>
    <w:rsid w:val="00361EB4"/>
    <w:rsid w:val="0036396C"/>
    <w:rsid w:val="00363DFB"/>
    <w:rsid w:val="003778F5"/>
    <w:rsid w:val="00383993"/>
    <w:rsid w:val="00385B27"/>
    <w:rsid w:val="00386DB6"/>
    <w:rsid w:val="00387868"/>
    <w:rsid w:val="00391C83"/>
    <w:rsid w:val="00392893"/>
    <w:rsid w:val="00392B78"/>
    <w:rsid w:val="00394F01"/>
    <w:rsid w:val="00397655"/>
    <w:rsid w:val="003A2E09"/>
    <w:rsid w:val="003A38B6"/>
    <w:rsid w:val="003A7602"/>
    <w:rsid w:val="003A7752"/>
    <w:rsid w:val="003B083D"/>
    <w:rsid w:val="003B3D2E"/>
    <w:rsid w:val="003C1DD6"/>
    <w:rsid w:val="003C41FD"/>
    <w:rsid w:val="003C4708"/>
    <w:rsid w:val="003C4746"/>
    <w:rsid w:val="003C7165"/>
    <w:rsid w:val="003D1CBA"/>
    <w:rsid w:val="003D517E"/>
    <w:rsid w:val="003E27D6"/>
    <w:rsid w:val="003E317E"/>
    <w:rsid w:val="003E4496"/>
    <w:rsid w:val="003E4E2D"/>
    <w:rsid w:val="003E54B0"/>
    <w:rsid w:val="003F3E0B"/>
    <w:rsid w:val="003F6A28"/>
    <w:rsid w:val="00402DA0"/>
    <w:rsid w:val="00406991"/>
    <w:rsid w:val="004111FB"/>
    <w:rsid w:val="00413BB7"/>
    <w:rsid w:val="00420D70"/>
    <w:rsid w:val="00420E5B"/>
    <w:rsid w:val="00423733"/>
    <w:rsid w:val="004273FF"/>
    <w:rsid w:val="00430218"/>
    <w:rsid w:val="00433E01"/>
    <w:rsid w:val="004373AA"/>
    <w:rsid w:val="00442017"/>
    <w:rsid w:val="00442850"/>
    <w:rsid w:val="00445128"/>
    <w:rsid w:val="004514D2"/>
    <w:rsid w:val="00454285"/>
    <w:rsid w:val="00456BA1"/>
    <w:rsid w:val="00461EB1"/>
    <w:rsid w:val="00462ADF"/>
    <w:rsid w:val="0046725D"/>
    <w:rsid w:val="00471FE2"/>
    <w:rsid w:val="0047701A"/>
    <w:rsid w:val="00481C22"/>
    <w:rsid w:val="00482366"/>
    <w:rsid w:val="00483D69"/>
    <w:rsid w:val="0048516B"/>
    <w:rsid w:val="00487853"/>
    <w:rsid w:val="00490B16"/>
    <w:rsid w:val="004919BD"/>
    <w:rsid w:val="00493EA1"/>
    <w:rsid w:val="00497C6D"/>
    <w:rsid w:val="004A178D"/>
    <w:rsid w:val="004B047F"/>
    <w:rsid w:val="004B1434"/>
    <w:rsid w:val="004B4EAF"/>
    <w:rsid w:val="004C077B"/>
    <w:rsid w:val="004C10E7"/>
    <w:rsid w:val="004C2430"/>
    <w:rsid w:val="004C2B30"/>
    <w:rsid w:val="004C53A8"/>
    <w:rsid w:val="004C5862"/>
    <w:rsid w:val="004D118C"/>
    <w:rsid w:val="004D1FD5"/>
    <w:rsid w:val="004D203F"/>
    <w:rsid w:val="004D3366"/>
    <w:rsid w:val="004D36E8"/>
    <w:rsid w:val="004D4607"/>
    <w:rsid w:val="004D64FC"/>
    <w:rsid w:val="004E181A"/>
    <w:rsid w:val="004F5132"/>
    <w:rsid w:val="004F66F8"/>
    <w:rsid w:val="004F702E"/>
    <w:rsid w:val="004F766A"/>
    <w:rsid w:val="004F79DB"/>
    <w:rsid w:val="00501A70"/>
    <w:rsid w:val="00502E9A"/>
    <w:rsid w:val="0051057F"/>
    <w:rsid w:val="0051313C"/>
    <w:rsid w:val="005144B4"/>
    <w:rsid w:val="00520C81"/>
    <w:rsid w:val="0052727D"/>
    <w:rsid w:val="0053209D"/>
    <w:rsid w:val="00532A3D"/>
    <w:rsid w:val="00535891"/>
    <w:rsid w:val="00540C01"/>
    <w:rsid w:val="00544278"/>
    <w:rsid w:val="00544F25"/>
    <w:rsid w:val="00546B60"/>
    <w:rsid w:val="0054756A"/>
    <w:rsid w:val="005517DB"/>
    <w:rsid w:val="005518A2"/>
    <w:rsid w:val="005526DB"/>
    <w:rsid w:val="00560ECC"/>
    <w:rsid w:val="00561499"/>
    <w:rsid w:val="00567D01"/>
    <w:rsid w:val="00577E0C"/>
    <w:rsid w:val="005813E0"/>
    <w:rsid w:val="00581465"/>
    <w:rsid w:val="00585EFC"/>
    <w:rsid w:val="00586B4D"/>
    <w:rsid w:val="00590482"/>
    <w:rsid w:val="00590C2D"/>
    <w:rsid w:val="005931D3"/>
    <w:rsid w:val="00595242"/>
    <w:rsid w:val="00595DE1"/>
    <w:rsid w:val="005B3175"/>
    <w:rsid w:val="005B34CE"/>
    <w:rsid w:val="005B718F"/>
    <w:rsid w:val="005C0254"/>
    <w:rsid w:val="005C3275"/>
    <w:rsid w:val="005C52C6"/>
    <w:rsid w:val="005C7846"/>
    <w:rsid w:val="005D15DB"/>
    <w:rsid w:val="005D2B17"/>
    <w:rsid w:val="005D3709"/>
    <w:rsid w:val="005E2149"/>
    <w:rsid w:val="005E24D3"/>
    <w:rsid w:val="005E4331"/>
    <w:rsid w:val="005F2034"/>
    <w:rsid w:val="005F2405"/>
    <w:rsid w:val="00603AEA"/>
    <w:rsid w:val="0060415F"/>
    <w:rsid w:val="006041EA"/>
    <w:rsid w:val="006149CD"/>
    <w:rsid w:val="00620523"/>
    <w:rsid w:val="006254E6"/>
    <w:rsid w:val="00627DAB"/>
    <w:rsid w:val="00631AF4"/>
    <w:rsid w:val="006331D2"/>
    <w:rsid w:val="00634D40"/>
    <w:rsid w:val="00636134"/>
    <w:rsid w:val="00637D40"/>
    <w:rsid w:val="0064071C"/>
    <w:rsid w:val="00644CF4"/>
    <w:rsid w:val="00646A2A"/>
    <w:rsid w:val="00655824"/>
    <w:rsid w:val="00656B46"/>
    <w:rsid w:val="00660582"/>
    <w:rsid w:val="00662EE2"/>
    <w:rsid w:val="00664D2E"/>
    <w:rsid w:val="00665617"/>
    <w:rsid w:val="00672FBA"/>
    <w:rsid w:val="00673B5D"/>
    <w:rsid w:val="006764D8"/>
    <w:rsid w:val="00677207"/>
    <w:rsid w:val="0067758A"/>
    <w:rsid w:val="00684346"/>
    <w:rsid w:val="0068618D"/>
    <w:rsid w:val="00693737"/>
    <w:rsid w:val="00693743"/>
    <w:rsid w:val="006A11B7"/>
    <w:rsid w:val="006A44C8"/>
    <w:rsid w:val="006A4E89"/>
    <w:rsid w:val="006B2CE4"/>
    <w:rsid w:val="006B6B21"/>
    <w:rsid w:val="006C0F96"/>
    <w:rsid w:val="006C228D"/>
    <w:rsid w:val="006C7140"/>
    <w:rsid w:val="006D1809"/>
    <w:rsid w:val="006D51F8"/>
    <w:rsid w:val="006D554D"/>
    <w:rsid w:val="006D577F"/>
    <w:rsid w:val="006E1F25"/>
    <w:rsid w:val="006E2166"/>
    <w:rsid w:val="006E38FA"/>
    <w:rsid w:val="006F0457"/>
    <w:rsid w:val="006F0DE1"/>
    <w:rsid w:val="006F2D16"/>
    <w:rsid w:val="006F5844"/>
    <w:rsid w:val="006F60F3"/>
    <w:rsid w:val="0071188B"/>
    <w:rsid w:val="00715B46"/>
    <w:rsid w:val="007169C0"/>
    <w:rsid w:val="0072420C"/>
    <w:rsid w:val="0074454B"/>
    <w:rsid w:val="00744B8F"/>
    <w:rsid w:val="00745F76"/>
    <w:rsid w:val="007513B5"/>
    <w:rsid w:val="0075489C"/>
    <w:rsid w:val="007574FA"/>
    <w:rsid w:val="00757AA2"/>
    <w:rsid w:val="00757F09"/>
    <w:rsid w:val="00765590"/>
    <w:rsid w:val="0077097E"/>
    <w:rsid w:val="00773683"/>
    <w:rsid w:val="00775709"/>
    <w:rsid w:val="00775743"/>
    <w:rsid w:val="00783766"/>
    <w:rsid w:val="00783DFF"/>
    <w:rsid w:val="00785DF8"/>
    <w:rsid w:val="00790214"/>
    <w:rsid w:val="00792C6F"/>
    <w:rsid w:val="007935E0"/>
    <w:rsid w:val="00794459"/>
    <w:rsid w:val="007A09F7"/>
    <w:rsid w:val="007A2D9A"/>
    <w:rsid w:val="007A5E9A"/>
    <w:rsid w:val="007B35EF"/>
    <w:rsid w:val="007C0EA1"/>
    <w:rsid w:val="007D095A"/>
    <w:rsid w:val="007D16D0"/>
    <w:rsid w:val="007D742C"/>
    <w:rsid w:val="007D7C0E"/>
    <w:rsid w:val="007E3C2A"/>
    <w:rsid w:val="007E40CC"/>
    <w:rsid w:val="007E47D9"/>
    <w:rsid w:val="007F003D"/>
    <w:rsid w:val="007F3FDD"/>
    <w:rsid w:val="00806F4B"/>
    <w:rsid w:val="00824F61"/>
    <w:rsid w:val="00826EE6"/>
    <w:rsid w:val="00831188"/>
    <w:rsid w:val="00832A66"/>
    <w:rsid w:val="00832B85"/>
    <w:rsid w:val="0083451A"/>
    <w:rsid w:val="00841312"/>
    <w:rsid w:val="008500CF"/>
    <w:rsid w:val="00853431"/>
    <w:rsid w:val="00854317"/>
    <w:rsid w:val="008543B4"/>
    <w:rsid w:val="00855056"/>
    <w:rsid w:val="00860B23"/>
    <w:rsid w:val="00861871"/>
    <w:rsid w:val="00863E52"/>
    <w:rsid w:val="00872A43"/>
    <w:rsid w:val="008769A9"/>
    <w:rsid w:val="00892313"/>
    <w:rsid w:val="008A34CD"/>
    <w:rsid w:val="008B06E9"/>
    <w:rsid w:val="008B3996"/>
    <w:rsid w:val="008C362D"/>
    <w:rsid w:val="008C7CFB"/>
    <w:rsid w:val="008D0E47"/>
    <w:rsid w:val="008D2659"/>
    <w:rsid w:val="008D319A"/>
    <w:rsid w:val="008D69AE"/>
    <w:rsid w:val="008D6B2B"/>
    <w:rsid w:val="008D7A4C"/>
    <w:rsid w:val="008E1C07"/>
    <w:rsid w:val="008F12AF"/>
    <w:rsid w:val="008F41CA"/>
    <w:rsid w:val="008F6DB9"/>
    <w:rsid w:val="008F7908"/>
    <w:rsid w:val="008F7AD4"/>
    <w:rsid w:val="008F7EA1"/>
    <w:rsid w:val="009001B0"/>
    <w:rsid w:val="00904908"/>
    <w:rsid w:val="00906DFA"/>
    <w:rsid w:val="0092266C"/>
    <w:rsid w:val="009232A3"/>
    <w:rsid w:val="00925A10"/>
    <w:rsid w:val="00926950"/>
    <w:rsid w:val="009303CC"/>
    <w:rsid w:val="00932C14"/>
    <w:rsid w:val="00935D34"/>
    <w:rsid w:val="00936024"/>
    <w:rsid w:val="00936B8A"/>
    <w:rsid w:val="00940C3D"/>
    <w:rsid w:val="00945A53"/>
    <w:rsid w:val="0094770D"/>
    <w:rsid w:val="009479CB"/>
    <w:rsid w:val="00952691"/>
    <w:rsid w:val="00956026"/>
    <w:rsid w:val="00964832"/>
    <w:rsid w:val="00965FC6"/>
    <w:rsid w:val="009700C3"/>
    <w:rsid w:val="00973283"/>
    <w:rsid w:val="00996675"/>
    <w:rsid w:val="009A38A4"/>
    <w:rsid w:val="009A47D4"/>
    <w:rsid w:val="009B523B"/>
    <w:rsid w:val="009B746B"/>
    <w:rsid w:val="009B7D70"/>
    <w:rsid w:val="009C0964"/>
    <w:rsid w:val="009C23AF"/>
    <w:rsid w:val="009C3726"/>
    <w:rsid w:val="009C3C21"/>
    <w:rsid w:val="009D01C5"/>
    <w:rsid w:val="009D18D0"/>
    <w:rsid w:val="009D65BF"/>
    <w:rsid w:val="009D6666"/>
    <w:rsid w:val="009E3474"/>
    <w:rsid w:val="009E36CF"/>
    <w:rsid w:val="009E3EA5"/>
    <w:rsid w:val="009E521A"/>
    <w:rsid w:val="009E5291"/>
    <w:rsid w:val="009E7E40"/>
    <w:rsid w:val="009F4635"/>
    <w:rsid w:val="00A04F08"/>
    <w:rsid w:val="00A054BC"/>
    <w:rsid w:val="00A058DC"/>
    <w:rsid w:val="00A129F4"/>
    <w:rsid w:val="00A15CD8"/>
    <w:rsid w:val="00A2066B"/>
    <w:rsid w:val="00A20BE5"/>
    <w:rsid w:val="00A26BCA"/>
    <w:rsid w:val="00A30715"/>
    <w:rsid w:val="00A338DF"/>
    <w:rsid w:val="00A36573"/>
    <w:rsid w:val="00A43831"/>
    <w:rsid w:val="00A468CC"/>
    <w:rsid w:val="00A471E2"/>
    <w:rsid w:val="00A47C8E"/>
    <w:rsid w:val="00A50E03"/>
    <w:rsid w:val="00A55302"/>
    <w:rsid w:val="00A72CD5"/>
    <w:rsid w:val="00A75DEF"/>
    <w:rsid w:val="00A82A25"/>
    <w:rsid w:val="00A84428"/>
    <w:rsid w:val="00A87874"/>
    <w:rsid w:val="00A87C93"/>
    <w:rsid w:val="00A9075F"/>
    <w:rsid w:val="00A90F21"/>
    <w:rsid w:val="00A92CB0"/>
    <w:rsid w:val="00A92D9D"/>
    <w:rsid w:val="00A943EB"/>
    <w:rsid w:val="00A94FD3"/>
    <w:rsid w:val="00A95BF3"/>
    <w:rsid w:val="00A96322"/>
    <w:rsid w:val="00A9679C"/>
    <w:rsid w:val="00AA0F5F"/>
    <w:rsid w:val="00AA1299"/>
    <w:rsid w:val="00AA26A5"/>
    <w:rsid w:val="00AA7906"/>
    <w:rsid w:val="00AA7D58"/>
    <w:rsid w:val="00AB27FC"/>
    <w:rsid w:val="00AC68BB"/>
    <w:rsid w:val="00AD028B"/>
    <w:rsid w:val="00AD0CE2"/>
    <w:rsid w:val="00AD1414"/>
    <w:rsid w:val="00AE52B3"/>
    <w:rsid w:val="00AE63BF"/>
    <w:rsid w:val="00AF5BE7"/>
    <w:rsid w:val="00AF6CCF"/>
    <w:rsid w:val="00AF7A19"/>
    <w:rsid w:val="00B04141"/>
    <w:rsid w:val="00B06C86"/>
    <w:rsid w:val="00B07CD1"/>
    <w:rsid w:val="00B116AE"/>
    <w:rsid w:val="00B126FB"/>
    <w:rsid w:val="00B176CF"/>
    <w:rsid w:val="00B202CB"/>
    <w:rsid w:val="00B227F1"/>
    <w:rsid w:val="00B22AF9"/>
    <w:rsid w:val="00B230E0"/>
    <w:rsid w:val="00B23393"/>
    <w:rsid w:val="00B23F51"/>
    <w:rsid w:val="00B2410D"/>
    <w:rsid w:val="00B24668"/>
    <w:rsid w:val="00B30311"/>
    <w:rsid w:val="00B3652B"/>
    <w:rsid w:val="00B37DD6"/>
    <w:rsid w:val="00B43912"/>
    <w:rsid w:val="00B44726"/>
    <w:rsid w:val="00B46531"/>
    <w:rsid w:val="00B472ED"/>
    <w:rsid w:val="00B53236"/>
    <w:rsid w:val="00B5329D"/>
    <w:rsid w:val="00B541DD"/>
    <w:rsid w:val="00B54C00"/>
    <w:rsid w:val="00B551C2"/>
    <w:rsid w:val="00B56145"/>
    <w:rsid w:val="00B61C9C"/>
    <w:rsid w:val="00B67A15"/>
    <w:rsid w:val="00B75F19"/>
    <w:rsid w:val="00B81440"/>
    <w:rsid w:val="00B819AB"/>
    <w:rsid w:val="00B8341C"/>
    <w:rsid w:val="00B8372A"/>
    <w:rsid w:val="00B83862"/>
    <w:rsid w:val="00B83C61"/>
    <w:rsid w:val="00B87B68"/>
    <w:rsid w:val="00B93940"/>
    <w:rsid w:val="00BA5CFA"/>
    <w:rsid w:val="00BB2406"/>
    <w:rsid w:val="00BB44A2"/>
    <w:rsid w:val="00BC1352"/>
    <w:rsid w:val="00BC24EB"/>
    <w:rsid w:val="00BC3EE2"/>
    <w:rsid w:val="00BC4392"/>
    <w:rsid w:val="00BD1BDE"/>
    <w:rsid w:val="00BD5A24"/>
    <w:rsid w:val="00BD641A"/>
    <w:rsid w:val="00BE643F"/>
    <w:rsid w:val="00C062A7"/>
    <w:rsid w:val="00C07AF3"/>
    <w:rsid w:val="00C1053A"/>
    <w:rsid w:val="00C12392"/>
    <w:rsid w:val="00C12A1A"/>
    <w:rsid w:val="00C13B08"/>
    <w:rsid w:val="00C228FE"/>
    <w:rsid w:val="00C22B4F"/>
    <w:rsid w:val="00C23EAD"/>
    <w:rsid w:val="00C279BC"/>
    <w:rsid w:val="00C36E18"/>
    <w:rsid w:val="00C42052"/>
    <w:rsid w:val="00C43F36"/>
    <w:rsid w:val="00C45FBE"/>
    <w:rsid w:val="00C477AB"/>
    <w:rsid w:val="00C53E61"/>
    <w:rsid w:val="00C54C15"/>
    <w:rsid w:val="00C734A4"/>
    <w:rsid w:val="00C740C3"/>
    <w:rsid w:val="00C75BCB"/>
    <w:rsid w:val="00C80F82"/>
    <w:rsid w:val="00C87500"/>
    <w:rsid w:val="00C87D24"/>
    <w:rsid w:val="00C9756D"/>
    <w:rsid w:val="00CA0447"/>
    <w:rsid w:val="00CA594A"/>
    <w:rsid w:val="00CA5D5F"/>
    <w:rsid w:val="00CB23C5"/>
    <w:rsid w:val="00CB38B9"/>
    <w:rsid w:val="00CB3CCF"/>
    <w:rsid w:val="00CB6B69"/>
    <w:rsid w:val="00CC43D1"/>
    <w:rsid w:val="00CD164F"/>
    <w:rsid w:val="00CE0619"/>
    <w:rsid w:val="00CE6B3C"/>
    <w:rsid w:val="00CF0160"/>
    <w:rsid w:val="00CF0B8F"/>
    <w:rsid w:val="00CF1D45"/>
    <w:rsid w:val="00CF6E33"/>
    <w:rsid w:val="00D00CB1"/>
    <w:rsid w:val="00D0435A"/>
    <w:rsid w:val="00D0740C"/>
    <w:rsid w:val="00D16D54"/>
    <w:rsid w:val="00D17AD7"/>
    <w:rsid w:val="00D271D2"/>
    <w:rsid w:val="00D30455"/>
    <w:rsid w:val="00D30729"/>
    <w:rsid w:val="00D32F13"/>
    <w:rsid w:val="00D37EB4"/>
    <w:rsid w:val="00D40A9C"/>
    <w:rsid w:val="00D42092"/>
    <w:rsid w:val="00D44081"/>
    <w:rsid w:val="00D52C77"/>
    <w:rsid w:val="00D532CA"/>
    <w:rsid w:val="00D57494"/>
    <w:rsid w:val="00D625D2"/>
    <w:rsid w:val="00D64865"/>
    <w:rsid w:val="00D671AF"/>
    <w:rsid w:val="00D718DF"/>
    <w:rsid w:val="00D72810"/>
    <w:rsid w:val="00D72AAA"/>
    <w:rsid w:val="00D81D83"/>
    <w:rsid w:val="00D81E44"/>
    <w:rsid w:val="00D85A27"/>
    <w:rsid w:val="00D879F3"/>
    <w:rsid w:val="00D93955"/>
    <w:rsid w:val="00D9521F"/>
    <w:rsid w:val="00DA0321"/>
    <w:rsid w:val="00DA1F4D"/>
    <w:rsid w:val="00DA22DB"/>
    <w:rsid w:val="00DA3D27"/>
    <w:rsid w:val="00DA60BD"/>
    <w:rsid w:val="00DC1374"/>
    <w:rsid w:val="00DC4931"/>
    <w:rsid w:val="00DD164C"/>
    <w:rsid w:val="00DE224E"/>
    <w:rsid w:val="00DE5315"/>
    <w:rsid w:val="00DE54EA"/>
    <w:rsid w:val="00DF1639"/>
    <w:rsid w:val="00DF3D67"/>
    <w:rsid w:val="00DF46C1"/>
    <w:rsid w:val="00DF676A"/>
    <w:rsid w:val="00DF7AF7"/>
    <w:rsid w:val="00E01AA6"/>
    <w:rsid w:val="00E103FB"/>
    <w:rsid w:val="00E10C13"/>
    <w:rsid w:val="00E12589"/>
    <w:rsid w:val="00E14276"/>
    <w:rsid w:val="00E14F80"/>
    <w:rsid w:val="00E16953"/>
    <w:rsid w:val="00E169E8"/>
    <w:rsid w:val="00E25836"/>
    <w:rsid w:val="00E273D3"/>
    <w:rsid w:val="00E3425A"/>
    <w:rsid w:val="00E5091E"/>
    <w:rsid w:val="00E53316"/>
    <w:rsid w:val="00E64AFE"/>
    <w:rsid w:val="00E70430"/>
    <w:rsid w:val="00E74BD5"/>
    <w:rsid w:val="00E75893"/>
    <w:rsid w:val="00E758E1"/>
    <w:rsid w:val="00E76960"/>
    <w:rsid w:val="00E85B9B"/>
    <w:rsid w:val="00E87896"/>
    <w:rsid w:val="00E9342B"/>
    <w:rsid w:val="00E93C14"/>
    <w:rsid w:val="00E96306"/>
    <w:rsid w:val="00EA2463"/>
    <w:rsid w:val="00EA26EB"/>
    <w:rsid w:val="00EA7F49"/>
    <w:rsid w:val="00EB11DD"/>
    <w:rsid w:val="00EB5448"/>
    <w:rsid w:val="00EC038B"/>
    <w:rsid w:val="00EC16F2"/>
    <w:rsid w:val="00EC3717"/>
    <w:rsid w:val="00EC4389"/>
    <w:rsid w:val="00EC798C"/>
    <w:rsid w:val="00ED4EAB"/>
    <w:rsid w:val="00EF0FA4"/>
    <w:rsid w:val="00EF1A0E"/>
    <w:rsid w:val="00EF33D9"/>
    <w:rsid w:val="00EF467E"/>
    <w:rsid w:val="00EF73C5"/>
    <w:rsid w:val="00F03623"/>
    <w:rsid w:val="00F0548D"/>
    <w:rsid w:val="00F072D8"/>
    <w:rsid w:val="00F205BD"/>
    <w:rsid w:val="00F2167E"/>
    <w:rsid w:val="00F2299B"/>
    <w:rsid w:val="00F24D16"/>
    <w:rsid w:val="00F336FA"/>
    <w:rsid w:val="00F4502B"/>
    <w:rsid w:val="00F467D9"/>
    <w:rsid w:val="00F46FEB"/>
    <w:rsid w:val="00F52DDC"/>
    <w:rsid w:val="00F5594F"/>
    <w:rsid w:val="00F6236A"/>
    <w:rsid w:val="00F65FBB"/>
    <w:rsid w:val="00F6707C"/>
    <w:rsid w:val="00F72415"/>
    <w:rsid w:val="00F84AFC"/>
    <w:rsid w:val="00F9588C"/>
    <w:rsid w:val="00FB0BBE"/>
    <w:rsid w:val="00FB4740"/>
    <w:rsid w:val="00FC1B09"/>
    <w:rsid w:val="00FC32E7"/>
    <w:rsid w:val="00FC39F3"/>
    <w:rsid w:val="00FC3D04"/>
    <w:rsid w:val="00FC63ED"/>
    <w:rsid w:val="00FC7AEB"/>
    <w:rsid w:val="00FD13F2"/>
    <w:rsid w:val="00FD148B"/>
    <w:rsid w:val="00FE0716"/>
    <w:rsid w:val="00FF769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743290"/>
  <w15:docId w15:val="{491ACFEE-3A37-47AF-9352-D87351C34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224E"/>
    <w:pPr>
      <w:spacing w:after="160" w:line="259" w:lineRule="auto"/>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99"/>
    <w:qFormat/>
    <w:rsid w:val="009C23AF"/>
    <w:rPr>
      <w:rFonts w:cs="Times New Roman"/>
      <w:b/>
    </w:rPr>
  </w:style>
  <w:style w:type="paragraph" w:styleId="BodyText">
    <w:name w:val="Body Text"/>
    <w:basedOn w:val="Normal"/>
    <w:link w:val="BodyTextChar"/>
    <w:uiPriority w:val="99"/>
    <w:rsid w:val="009C23AF"/>
    <w:pPr>
      <w:spacing w:after="0" w:line="240" w:lineRule="auto"/>
      <w:jc w:val="both"/>
    </w:pPr>
    <w:rPr>
      <w:rFonts w:ascii="Times New Roman" w:hAnsi="Times New Roman"/>
      <w:sz w:val="24"/>
      <w:szCs w:val="20"/>
      <w:lang w:val="en-US" w:eastAsia="ro-RO"/>
    </w:rPr>
  </w:style>
  <w:style w:type="character" w:customStyle="1" w:styleId="BodyTextChar">
    <w:name w:val="Body Text Char"/>
    <w:link w:val="BodyText"/>
    <w:uiPriority w:val="99"/>
    <w:locked/>
    <w:rsid w:val="009C23AF"/>
    <w:rPr>
      <w:rFonts w:ascii="Times New Roman" w:hAnsi="Times New Roman" w:cs="Times New Roman"/>
      <w:sz w:val="24"/>
      <w:lang w:val="en-US"/>
    </w:rPr>
  </w:style>
  <w:style w:type="paragraph" w:customStyle="1" w:styleId="bele">
    <w:name w:val="bele"/>
    <w:basedOn w:val="Normal"/>
    <w:uiPriority w:val="99"/>
    <w:rsid w:val="00C228FE"/>
    <w:pPr>
      <w:spacing w:after="0" w:line="240" w:lineRule="auto"/>
      <w:ind w:firstLine="851"/>
      <w:jc w:val="both"/>
    </w:pPr>
    <w:rPr>
      <w:rFonts w:ascii="Times New Roman" w:eastAsia="Times New Roman" w:hAnsi="Times New Roman"/>
      <w:sz w:val="24"/>
      <w:szCs w:val="24"/>
      <w:lang w:val="en-GB"/>
    </w:rPr>
  </w:style>
  <w:style w:type="paragraph" w:styleId="BalloonText">
    <w:name w:val="Balloon Text"/>
    <w:basedOn w:val="Normal"/>
    <w:link w:val="BalloonTextChar"/>
    <w:uiPriority w:val="99"/>
    <w:semiHidden/>
    <w:rsid w:val="00DC4931"/>
    <w:pPr>
      <w:spacing w:after="0" w:line="240" w:lineRule="auto"/>
    </w:pPr>
    <w:rPr>
      <w:rFonts w:ascii="Segoe UI" w:hAnsi="Segoe UI"/>
      <w:sz w:val="18"/>
      <w:szCs w:val="20"/>
      <w:lang w:eastAsia="ro-RO"/>
    </w:rPr>
  </w:style>
  <w:style w:type="character" w:customStyle="1" w:styleId="BalloonTextChar">
    <w:name w:val="Balloon Text Char"/>
    <w:link w:val="BalloonText"/>
    <w:uiPriority w:val="99"/>
    <w:semiHidden/>
    <w:locked/>
    <w:rsid w:val="00DC4931"/>
    <w:rPr>
      <w:rFonts w:ascii="Segoe UI" w:hAnsi="Segoe UI" w:cs="Times New Roman"/>
      <w:sz w:val="18"/>
    </w:rPr>
  </w:style>
  <w:style w:type="paragraph" w:styleId="ListParagraph">
    <w:name w:val="List Paragraph"/>
    <w:basedOn w:val="Normal"/>
    <w:uiPriority w:val="34"/>
    <w:qFormat/>
    <w:rsid w:val="00FC32E7"/>
    <w:pPr>
      <w:ind w:left="720"/>
      <w:contextualSpacing/>
    </w:pPr>
  </w:style>
  <w:style w:type="paragraph" w:styleId="PlainText">
    <w:name w:val="Plain Text"/>
    <w:basedOn w:val="Normal"/>
    <w:link w:val="PlainTextChar"/>
    <w:uiPriority w:val="99"/>
    <w:rsid w:val="006F0457"/>
    <w:pPr>
      <w:spacing w:after="0" w:line="240" w:lineRule="auto"/>
    </w:pPr>
    <w:rPr>
      <w:rFonts w:ascii="Courier New" w:hAnsi="Courier New"/>
      <w:sz w:val="20"/>
      <w:szCs w:val="20"/>
      <w:lang w:val="en-AU" w:eastAsia="ro-RO"/>
    </w:rPr>
  </w:style>
  <w:style w:type="character" w:customStyle="1" w:styleId="PlainTextChar">
    <w:name w:val="Plain Text Char"/>
    <w:link w:val="PlainText"/>
    <w:uiPriority w:val="99"/>
    <w:locked/>
    <w:rsid w:val="006F0457"/>
    <w:rPr>
      <w:rFonts w:ascii="Courier New" w:hAnsi="Courier New" w:cs="Times New Roman"/>
      <w:sz w:val="20"/>
      <w:lang w:val="en-AU"/>
    </w:rPr>
  </w:style>
  <w:style w:type="paragraph" w:customStyle="1" w:styleId="Default">
    <w:name w:val="Default"/>
    <w:uiPriority w:val="99"/>
    <w:rsid w:val="006F0457"/>
    <w:pPr>
      <w:autoSpaceDE w:val="0"/>
      <w:autoSpaceDN w:val="0"/>
      <w:adjustRightInd w:val="0"/>
    </w:pPr>
    <w:rPr>
      <w:rFonts w:ascii="Times New Roman" w:eastAsia="Times New Roman" w:hAnsi="Times New Roman"/>
      <w:color w:val="000000"/>
      <w:sz w:val="24"/>
      <w:szCs w:val="24"/>
      <w:lang w:val="en-US" w:eastAsia="en-US"/>
    </w:rPr>
  </w:style>
  <w:style w:type="paragraph" w:styleId="BodyText2">
    <w:name w:val="Body Text 2"/>
    <w:basedOn w:val="Normal"/>
    <w:link w:val="BodyText2Char"/>
    <w:uiPriority w:val="99"/>
    <w:semiHidden/>
    <w:rsid w:val="00277C9D"/>
    <w:pPr>
      <w:spacing w:after="120" w:line="480" w:lineRule="auto"/>
    </w:pPr>
    <w:rPr>
      <w:sz w:val="20"/>
      <w:szCs w:val="20"/>
      <w:lang w:eastAsia="ro-RO"/>
    </w:rPr>
  </w:style>
  <w:style w:type="character" w:customStyle="1" w:styleId="BodyText2Char">
    <w:name w:val="Body Text 2 Char"/>
    <w:link w:val="BodyText2"/>
    <w:uiPriority w:val="99"/>
    <w:semiHidden/>
    <w:locked/>
    <w:rsid w:val="00277C9D"/>
    <w:rPr>
      <w:rFonts w:ascii="Calibri" w:hAnsi="Calibri" w:cs="Times New Roman"/>
    </w:rPr>
  </w:style>
  <w:style w:type="character" w:styleId="Hyperlink">
    <w:name w:val="Hyperlink"/>
    <w:uiPriority w:val="99"/>
    <w:rsid w:val="007935E0"/>
    <w:rPr>
      <w:rFonts w:cs="Times New Roman"/>
      <w:color w:val="0563C1"/>
      <w:u w:val="single"/>
    </w:rPr>
  </w:style>
  <w:style w:type="table" w:styleId="TableGrid">
    <w:name w:val="Table Grid"/>
    <w:basedOn w:val="TableNormal"/>
    <w:uiPriority w:val="99"/>
    <w:rsid w:val="00F67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58391">
      <w:bodyDiv w:val="1"/>
      <w:marLeft w:val="0"/>
      <w:marRight w:val="0"/>
      <w:marTop w:val="0"/>
      <w:marBottom w:val="0"/>
      <w:divBdr>
        <w:top w:val="none" w:sz="0" w:space="0" w:color="auto"/>
        <w:left w:val="none" w:sz="0" w:space="0" w:color="auto"/>
        <w:bottom w:val="none" w:sz="0" w:space="0" w:color="auto"/>
        <w:right w:val="none" w:sz="0" w:space="0" w:color="auto"/>
      </w:divBdr>
    </w:div>
    <w:div w:id="500201715">
      <w:bodyDiv w:val="1"/>
      <w:marLeft w:val="0"/>
      <w:marRight w:val="0"/>
      <w:marTop w:val="0"/>
      <w:marBottom w:val="0"/>
      <w:divBdr>
        <w:top w:val="none" w:sz="0" w:space="0" w:color="auto"/>
        <w:left w:val="none" w:sz="0" w:space="0" w:color="auto"/>
        <w:bottom w:val="none" w:sz="0" w:space="0" w:color="auto"/>
        <w:right w:val="none" w:sz="0" w:space="0" w:color="auto"/>
      </w:divBdr>
    </w:div>
    <w:div w:id="570383308">
      <w:bodyDiv w:val="1"/>
      <w:marLeft w:val="0"/>
      <w:marRight w:val="0"/>
      <w:marTop w:val="0"/>
      <w:marBottom w:val="0"/>
      <w:divBdr>
        <w:top w:val="none" w:sz="0" w:space="0" w:color="auto"/>
        <w:left w:val="none" w:sz="0" w:space="0" w:color="auto"/>
        <w:bottom w:val="none" w:sz="0" w:space="0" w:color="auto"/>
        <w:right w:val="none" w:sz="0" w:space="0" w:color="auto"/>
      </w:divBdr>
    </w:div>
    <w:div w:id="990251506">
      <w:bodyDiv w:val="1"/>
      <w:marLeft w:val="0"/>
      <w:marRight w:val="0"/>
      <w:marTop w:val="0"/>
      <w:marBottom w:val="0"/>
      <w:divBdr>
        <w:top w:val="none" w:sz="0" w:space="0" w:color="auto"/>
        <w:left w:val="none" w:sz="0" w:space="0" w:color="auto"/>
        <w:bottom w:val="none" w:sz="0" w:space="0" w:color="auto"/>
        <w:right w:val="none" w:sz="0" w:space="0" w:color="auto"/>
      </w:divBdr>
    </w:div>
    <w:div w:id="1728340219">
      <w:marLeft w:val="0"/>
      <w:marRight w:val="0"/>
      <w:marTop w:val="0"/>
      <w:marBottom w:val="0"/>
      <w:divBdr>
        <w:top w:val="none" w:sz="0" w:space="0" w:color="auto"/>
        <w:left w:val="none" w:sz="0" w:space="0" w:color="auto"/>
        <w:bottom w:val="none" w:sz="0" w:space="0" w:color="auto"/>
        <w:right w:val="none" w:sz="0" w:space="0" w:color="auto"/>
      </w:divBdr>
    </w:div>
    <w:div w:id="1728340224">
      <w:marLeft w:val="0"/>
      <w:marRight w:val="0"/>
      <w:marTop w:val="0"/>
      <w:marBottom w:val="0"/>
      <w:divBdr>
        <w:top w:val="none" w:sz="0" w:space="0" w:color="auto"/>
        <w:left w:val="none" w:sz="0" w:space="0" w:color="auto"/>
        <w:bottom w:val="none" w:sz="0" w:space="0" w:color="auto"/>
        <w:right w:val="none" w:sz="0" w:space="0" w:color="auto"/>
      </w:divBdr>
      <w:divsChild>
        <w:div w:id="1728340221">
          <w:marLeft w:val="0"/>
          <w:marRight w:val="0"/>
          <w:marTop w:val="0"/>
          <w:marBottom w:val="0"/>
          <w:divBdr>
            <w:top w:val="dashed" w:sz="2" w:space="0" w:color="FFFFFF"/>
            <w:left w:val="dashed" w:sz="2" w:space="0" w:color="FFFFFF"/>
            <w:bottom w:val="dashed" w:sz="2" w:space="0" w:color="FFFFFF"/>
            <w:right w:val="dashed" w:sz="2" w:space="0" w:color="FFFFFF"/>
          </w:divBdr>
        </w:div>
        <w:div w:id="1728340223">
          <w:marLeft w:val="0"/>
          <w:marRight w:val="0"/>
          <w:marTop w:val="0"/>
          <w:marBottom w:val="0"/>
          <w:divBdr>
            <w:top w:val="dashed" w:sz="2" w:space="0" w:color="FFFFFF"/>
            <w:left w:val="dashed" w:sz="2" w:space="0" w:color="FFFFFF"/>
            <w:bottom w:val="dashed" w:sz="2" w:space="0" w:color="FFFFFF"/>
            <w:right w:val="dashed" w:sz="2" w:space="0" w:color="FFFFFF"/>
          </w:divBdr>
        </w:div>
        <w:div w:id="172834022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28340225">
      <w:marLeft w:val="0"/>
      <w:marRight w:val="0"/>
      <w:marTop w:val="0"/>
      <w:marBottom w:val="0"/>
      <w:divBdr>
        <w:top w:val="none" w:sz="0" w:space="0" w:color="auto"/>
        <w:left w:val="none" w:sz="0" w:space="0" w:color="auto"/>
        <w:bottom w:val="none" w:sz="0" w:space="0" w:color="auto"/>
        <w:right w:val="none" w:sz="0" w:space="0" w:color="auto"/>
      </w:divBdr>
    </w:div>
    <w:div w:id="1728340226">
      <w:marLeft w:val="0"/>
      <w:marRight w:val="0"/>
      <w:marTop w:val="0"/>
      <w:marBottom w:val="0"/>
      <w:divBdr>
        <w:top w:val="none" w:sz="0" w:space="0" w:color="auto"/>
        <w:left w:val="none" w:sz="0" w:space="0" w:color="auto"/>
        <w:bottom w:val="none" w:sz="0" w:space="0" w:color="auto"/>
        <w:right w:val="none" w:sz="0" w:space="0" w:color="auto"/>
      </w:divBdr>
      <w:divsChild>
        <w:div w:id="1728340220">
          <w:marLeft w:val="0"/>
          <w:marRight w:val="0"/>
          <w:marTop w:val="0"/>
          <w:marBottom w:val="0"/>
          <w:divBdr>
            <w:top w:val="dashed" w:sz="2" w:space="0" w:color="FFFFFF"/>
            <w:left w:val="dashed" w:sz="2" w:space="0" w:color="FFFFFF"/>
            <w:bottom w:val="dashed" w:sz="2" w:space="0" w:color="FFFFFF"/>
            <w:right w:val="dashed" w:sz="2" w:space="0" w:color="FFFFFF"/>
          </w:divBdr>
        </w:div>
        <w:div w:id="1728340222">
          <w:marLeft w:val="0"/>
          <w:marRight w:val="0"/>
          <w:marTop w:val="0"/>
          <w:marBottom w:val="0"/>
          <w:divBdr>
            <w:top w:val="dashed" w:sz="2" w:space="0" w:color="FFFFFF"/>
            <w:left w:val="dashed" w:sz="2" w:space="0" w:color="FFFFFF"/>
            <w:bottom w:val="dashed" w:sz="2" w:space="0" w:color="FFFFFF"/>
            <w:right w:val="dashed" w:sz="2" w:space="0" w:color="FFFFFF"/>
          </w:divBdr>
        </w:div>
        <w:div w:id="172834022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28340227">
      <w:marLeft w:val="0"/>
      <w:marRight w:val="0"/>
      <w:marTop w:val="0"/>
      <w:marBottom w:val="0"/>
      <w:divBdr>
        <w:top w:val="none" w:sz="0" w:space="0" w:color="auto"/>
        <w:left w:val="none" w:sz="0" w:space="0" w:color="auto"/>
        <w:bottom w:val="none" w:sz="0" w:space="0" w:color="auto"/>
        <w:right w:val="none" w:sz="0" w:space="0" w:color="auto"/>
      </w:divBdr>
    </w:div>
    <w:div w:id="1776288124">
      <w:bodyDiv w:val="1"/>
      <w:marLeft w:val="0"/>
      <w:marRight w:val="0"/>
      <w:marTop w:val="0"/>
      <w:marBottom w:val="0"/>
      <w:divBdr>
        <w:top w:val="none" w:sz="0" w:space="0" w:color="auto"/>
        <w:left w:val="none" w:sz="0" w:space="0" w:color="auto"/>
        <w:bottom w:val="none" w:sz="0" w:space="0" w:color="auto"/>
        <w:right w:val="none" w:sz="0" w:space="0" w:color="auto"/>
      </w:divBdr>
    </w:div>
    <w:div w:id="1888181332">
      <w:bodyDiv w:val="1"/>
      <w:marLeft w:val="0"/>
      <w:marRight w:val="0"/>
      <w:marTop w:val="0"/>
      <w:marBottom w:val="0"/>
      <w:divBdr>
        <w:top w:val="none" w:sz="0" w:space="0" w:color="auto"/>
        <w:left w:val="none" w:sz="0" w:space="0" w:color="auto"/>
        <w:bottom w:val="none" w:sz="0" w:space="0" w:color="auto"/>
        <w:right w:val="none" w:sz="0" w:space="0" w:color="auto"/>
      </w:divBdr>
    </w:div>
    <w:div w:id="2008053299">
      <w:bodyDiv w:val="1"/>
      <w:marLeft w:val="0"/>
      <w:marRight w:val="0"/>
      <w:marTop w:val="0"/>
      <w:marBottom w:val="0"/>
      <w:divBdr>
        <w:top w:val="none" w:sz="0" w:space="0" w:color="auto"/>
        <w:left w:val="none" w:sz="0" w:space="0" w:color="auto"/>
        <w:bottom w:val="none" w:sz="0" w:space="0" w:color="auto"/>
        <w:right w:val="none" w:sz="0" w:space="0" w:color="auto"/>
      </w:divBdr>
    </w:div>
    <w:div w:id="2050103785">
      <w:bodyDiv w:val="1"/>
      <w:marLeft w:val="0"/>
      <w:marRight w:val="0"/>
      <w:marTop w:val="0"/>
      <w:marBottom w:val="0"/>
      <w:divBdr>
        <w:top w:val="none" w:sz="0" w:space="0" w:color="auto"/>
        <w:left w:val="none" w:sz="0" w:space="0" w:color="auto"/>
        <w:bottom w:val="none" w:sz="0" w:space="0" w:color="auto"/>
        <w:right w:val="none" w:sz="0" w:space="0" w:color="auto"/>
      </w:divBdr>
    </w:div>
    <w:div w:id="206806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3295</TotalTime>
  <Pages>10</Pages>
  <Words>2457</Words>
  <Characters>16955</Characters>
  <Application>Microsoft Office Word</Application>
  <DocSecurity>0</DocSecurity>
  <Lines>141</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Tunde</cp:lastModifiedBy>
  <cp:revision>653</cp:revision>
  <cp:lastPrinted>2025-09-23T06:11:00Z</cp:lastPrinted>
  <dcterms:created xsi:type="dcterms:W3CDTF">2022-10-11T07:22:00Z</dcterms:created>
  <dcterms:modified xsi:type="dcterms:W3CDTF">2025-09-23T06:11:00Z</dcterms:modified>
</cp:coreProperties>
</file>